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614EB" w14:textId="77777777" w:rsidR="00F343E1" w:rsidRPr="001B65F1" w:rsidRDefault="00974C99" w:rsidP="002442CB">
      <w:pPr>
        <w:widowControl w:val="0"/>
        <w:tabs>
          <w:tab w:val="left" w:pos="5670"/>
        </w:tabs>
        <w:autoSpaceDE w:val="0"/>
        <w:autoSpaceDN w:val="0"/>
        <w:adjustRightInd w:val="0"/>
        <w:jc w:val="center"/>
        <w:rPr>
          <w:rFonts w:ascii="Arial" w:hAnsi="Arial" w:cs="Arial"/>
          <w:b/>
          <w:bCs/>
          <w:sz w:val="32"/>
          <w:szCs w:val="32"/>
        </w:rPr>
      </w:pPr>
      <w:r w:rsidRPr="001B65F1">
        <w:rPr>
          <w:rFonts w:ascii="Arial" w:hAnsi="Arial" w:cs="Arial"/>
          <w:b/>
          <w:sz w:val="32"/>
          <w:szCs w:val="32"/>
        </w:rPr>
        <w:t>WASHINGTON-LEE HIGH SCHOOL</w:t>
      </w:r>
    </w:p>
    <w:p w14:paraId="3BDD44CD" w14:textId="5E1A5E05" w:rsidR="00974C99" w:rsidRPr="00D96EAD" w:rsidRDefault="00A30DC3" w:rsidP="001B65F1">
      <w:pPr>
        <w:widowControl w:val="0"/>
        <w:autoSpaceDE w:val="0"/>
        <w:autoSpaceDN w:val="0"/>
        <w:adjustRightInd w:val="0"/>
        <w:jc w:val="center"/>
        <w:rPr>
          <w:rFonts w:ascii="Times" w:hAnsi="Times" w:cs="Times"/>
        </w:rPr>
      </w:pPr>
      <w:r>
        <w:rPr>
          <w:rFonts w:ascii="Arial" w:hAnsi="Arial" w:cs="Arial"/>
          <w:b/>
          <w:bCs/>
        </w:rPr>
        <w:t xml:space="preserve">Chinese IB </w:t>
      </w:r>
      <w:r w:rsidR="001B65F1" w:rsidRPr="00D96EAD">
        <w:rPr>
          <w:rFonts w:ascii="Arial" w:hAnsi="Arial" w:cs="Arial"/>
          <w:b/>
          <w:bCs/>
        </w:rPr>
        <w:t xml:space="preserve">binitio </w:t>
      </w:r>
    </w:p>
    <w:p w14:paraId="32A5469D" w14:textId="77777777" w:rsidR="00974C99" w:rsidRPr="00D96EAD" w:rsidRDefault="00974C99" w:rsidP="001B65F1">
      <w:pPr>
        <w:widowControl w:val="0"/>
        <w:autoSpaceDE w:val="0"/>
        <w:autoSpaceDN w:val="0"/>
        <w:adjustRightInd w:val="0"/>
        <w:jc w:val="center"/>
        <w:rPr>
          <w:rFonts w:ascii="Arial" w:hAnsi="Arial" w:cs="Arial"/>
        </w:rPr>
      </w:pPr>
      <w:r w:rsidRPr="00D96EAD">
        <w:rPr>
          <w:rFonts w:ascii="Arial" w:hAnsi="Arial" w:cs="Arial"/>
        </w:rPr>
        <w:t>Teacher: Mrs Luu</w:t>
      </w:r>
    </w:p>
    <w:p w14:paraId="0992BC38" w14:textId="77777777" w:rsidR="00974C99" w:rsidRPr="00D96EAD" w:rsidRDefault="00974C99" w:rsidP="001B65F1">
      <w:pPr>
        <w:widowControl w:val="0"/>
        <w:autoSpaceDE w:val="0"/>
        <w:autoSpaceDN w:val="0"/>
        <w:adjustRightInd w:val="0"/>
        <w:ind w:right="-90"/>
        <w:jc w:val="center"/>
        <w:rPr>
          <w:rFonts w:ascii="Times" w:hAnsi="Times" w:cs="Times"/>
        </w:rPr>
      </w:pPr>
      <w:r w:rsidRPr="00D96EAD">
        <w:rPr>
          <w:rFonts w:ascii="Arial" w:hAnsi="Arial" w:cs="Arial"/>
        </w:rPr>
        <w:t>Room: 3016</w:t>
      </w:r>
    </w:p>
    <w:p w14:paraId="5D4B793F" w14:textId="77777777" w:rsidR="00974C99" w:rsidRPr="00D96EAD" w:rsidRDefault="001B65F1" w:rsidP="001B65F1">
      <w:pPr>
        <w:widowControl w:val="0"/>
        <w:autoSpaceDE w:val="0"/>
        <w:autoSpaceDN w:val="0"/>
        <w:adjustRightInd w:val="0"/>
        <w:jc w:val="center"/>
        <w:rPr>
          <w:rFonts w:ascii="Arial" w:hAnsi="Arial" w:cs="Arial"/>
        </w:rPr>
      </w:pPr>
      <w:r w:rsidRPr="00D96EAD">
        <w:rPr>
          <w:rFonts w:ascii="Arial" w:hAnsi="Arial" w:cs="Arial"/>
        </w:rPr>
        <w:t xml:space="preserve"> E</w:t>
      </w:r>
      <w:r w:rsidR="00974C99" w:rsidRPr="00D96EAD">
        <w:rPr>
          <w:rFonts w:ascii="Arial" w:hAnsi="Arial" w:cs="Arial"/>
        </w:rPr>
        <w:t>xtra help: General’s period</w:t>
      </w:r>
    </w:p>
    <w:p w14:paraId="33775BFA" w14:textId="77777777" w:rsidR="00974C99" w:rsidRPr="00D96EAD" w:rsidRDefault="00974C99" w:rsidP="001B65F1">
      <w:pPr>
        <w:widowControl w:val="0"/>
        <w:autoSpaceDE w:val="0"/>
        <w:autoSpaceDN w:val="0"/>
        <w:adjustRightInd w:val="0"/>
        <w:jc w:val="center"/>
        <w:rPr>
          <w:rFonts w:ascii="Times" w:hAnsi="Times" w:cs="Times"/>
        </w:rPr>
      </w:pPr>
      <w:r w:rsidRPr="00D96EAD">
        <w:rPr>
          <w:rFonts w:ascii="Arial" w:hAnsi="Arial" w:cs="Arial"/>
        </w:rPr>
        <w:t>Janet.luu@apsva.us</w:t>
      </w:r>
    </w:p>
    <w:p w14:paraId="0510437D" w14:textId="77777777" w:rsidR="00974C99" w:rsidRPr="00D96EAD" w:rsidRDefault="00974C99" w:rsidP="00974C99">
      <w:pPr>
        <w:widowControl w:val="0"/>
        <w:autoSpaceDE w:val="0"/>
        <w:autoSpaceDN w:val="0"/>
        <w:adjustRightInd w:val="0"/>
        <w:spacing w:after="240"/>
        <w:rPr>
          <w:rFonts w:ascii="Times" w:hAnsi="Times" w:cs="Times"/>
        </w:rPr>
      </w:pPr>
    </w:p>
    <w:p w14:paraId="5BF9D8B1" w14:textId="77777777" w:rsidR="00974C99" w:rsidRPr="00D96EAD" w:rsidRDefault="00974C99" w:rsidP="00974C99">
      <w:pPr>
        <w:widowControl w:val="0"/>
        <w:autoSpaceDE w:val="0"/>
        <w:autoSpaceDN w:val="0"/>
        <w:adjustRightInd w:val="0"/>
        <w:spacing w:after="240"/>
        <w:rPr>
          <w:rFonts w:ascii="Times" w:hAnsi="Times" w:cs="Times"/>
        </w:rPr>
      </w:pPr>
      <w:r w:rsidRPr="00D96EAD">
        <w:rPr>
          <w:rFonts w:ascii="Arial" w:hAnsi="Arial" w:cs="Arial"/>
          <w:b/>
          <w:bCs/>
        </w:rPr>
        <w:t xml:space="preserve">Arlington Public Schools World Languages </w:t>
      </w:r>
      <w:r w:rsidR="007944F9" w:rsidRPr="00D96EAD">
        <w:rPr>
          <w:rFonts w:ascii="Arial" w:hAnsi="Arial" w:cs="Arial"/>
          <w:b/>
          <w:bCs/>
        </w:rPr>
        <w:t xml:space="preserve">&amp; IB </w:t>
      </w:r>
      <w:r w:rsidRPr="00D96EAD">
        <w:rPr>
          <w:rFonts w:ascii="Arial" w:hAnsi="Arial" w:cs="Arial"/>
          <w:b/>
          <w:bCs/>
        </w:rPr>
        <w:t xml:space="preserve">Mission: </w:t>
      </w:r>
    </w:p>
    <w:p w14:paraId="1AFAE6AE" w14:textId="6ACA904E" w:rsidR="00974C99" w:rsidRPr="00D96EAD" w:rsidRDefault="00974C99" w:rsidP="00974C99">
      <w:pPr>
        <w:widowControl w:val="0"/>
        <w:autoSpaceDE w:val="0"/>
        <w:autoSpaceDN w:val="0"/>
        <w:adjustRightInd w:val="0"/>
        <w:spacing w:after="240"/>
        <w:rPr>
          <w:rFonts w:ascii="Arial" w:hAnsi="Arial" w:cs="Arial"/>
        </w:rPr>
      </w:pPr>
      <w:r w:rsidRPr="00D96EAD">
        <w:rPr>
          <w:rFonts w:ascii="Arial" w:hAnsi="Arial" w:cs="Arial"/>
        </w:rPr>
        <w:t xml:space="preserve">To develop functional oral and written communication skills in the target language and an understanding of other cultural perspectives and practices. </w:t>
      </w:r>
      <w:r w:rsidR="007944F9" w:rsidRPr="00D96EAD">
        <w:rPr>
          <w:rFonts w:ascii="Arial" w:hAnsi="Arial" w:cs="Arial"/>
        </w:rPr>
        <w:t>To develop inquiring, knowledge through intercultural understanding and respect.</w:t>
      </w:r>
    </w:p>
    <w:p w14:paraId="267055AA" w14:textId="77777777" w:rsidR="00215AAF" w:rsidRPr="00D96EAD" w:rsidRDefault="00974C99" w:rsidP="00215AAF">
      <w:pPr>
        <w:widowControl w:val="0"/>
        <w:autoSpaceDE w:val="0"/>
        <w:autoSpaceDN w:val="0"/>
        <w:adjustRightInd w:val="0"/>
        <w:spacing w:after="240"/>
        <w:rPr>
          <w:rFonts w:ascii="Arial" w:eastAsia="Times New Roman" w:hAnsi="Arial" w:cs="Arial"/>
        </w:rPr>
      </w:pPr>
      <w:r w:rsidRPr="00D96EAD">
        <w:rPr>
          <w:rFonts w:ascii="Arial" w:hAnsi="Arial" w:cs="Arial"/>
          <w:b/>
          <w:bCs/>
        </w:rPr>
        <w:t xml:space="preserve">Nature of the </w:t>
      </w:r>
      <w:r w:rsidR="00215AAF" w:rsidRPr="00D96EAD">
        <w:rPr>
          <w:rFonts w:ascii="Arial" w:eastAsia="Times New Roman" w:hAnsi="Arial" w:cs="Arial"/>
          <w:b/>
        </w:rPr>
        <w:t>Language ab initio</w:t>
      </w:r>
      <w:r w:rsidRPr="00D96EAD">
        <w:rPr>
          <w:rFonts w:ascii="Arial" w:hAnsi="Arial" w:cs="Arial"/>
          <w:b/>
          <w:bCs/>
        </w:rPr>
        <w:t xml:space="preserve">: </w:t>
      </w:r>
      <w:r w:rsidR="00234B89" w:rsidRPr="00D96EAD">
        <w:rPr>
          <w:rFonts w:ascii="Arial" w:eastAsia="Times New Roman" w:hAnsi="Arial" w:cs="Arial"/>
        </w:rPr>
        <w:t xml:space="preserve"> Three areas of study—language, texts and themes—provide the basis of the two-year language ab initio course. These three fundamental areas are interconnected and should be studied concurrently. Interactive, productive and receptive skills are developed through study in these three areas and are of equal import</w:t>
      </w:r>
      <w:r w:rsidR="00B16180" w:rsidRPr="00D96EAD">
        <w:rPr>
          <w:rFonts w:ascii="Arial" w:eastAsia="Times New Roman" w:hAnsi="Arial" w:cs="Arial"/>
        </w:rPr>
        <w:t>ant.</w:t>
      </w:r>
    </w:p>
    <w:p w14:paraId="3E9313EE" w14:textId="77777777" w:rsidR="00215AAF" w:rsidRPr="00D96EAD" w:rsidRDefault="00215AAF" w:rsidP="00215AAF">
      <w:pPr>
        <w:widowControl w:val="0"/>
        <w:autoSpaceDE w:val="0"/>
        <w:autoSpaceDN w:val="0"/>
        <w:adjustRightInd w:val="0"/>
        <w:spacing w:after="240"/>
        <w:rPr>
          <w:rFonts w:ascii="Arial" w:eastAsia="Times New Roman" w:hAnsi="Arial" w:cs="Arial"/>
        </w:rPr>
      </w:pPr>
      <w:r w:rsidRPr="00D96EAD">
        <w:rPr>
          <w:rFonts w:ascii="Arial" w:hAnsi="Arial" w:cs="Arial"/>
        </w:rPr>
        <w:t>T</w:t>
      </w:r>
      <w:r w:rsidRPr="00D96EAD">
        <w:rPr>
          <w:rFonts w:ascii="Arial" w:eastAsia="Times New Roman" w:hAnsi="Arial" w:cs="Arial"/>
        </w:rPr>
        <w:t>he ability to write and speak the target language effectively. Elements of language include vocabulary, grammatical structures, register, pronunciation and intonation.</w:t>
      </w:r>
    </w:p>
    <w:p w14:paraId="2B705BA4" w14:textId="77777777" w:rsidR="00215AAF" w:rsidRPr="00D96EAD" w:rsidRDefault="00215AAF" w:rsidP="00215AAF">
      <w:pPr>
        <w:widowControl w:val="0"/>
        <w:autoSpaceDE w:val="0"/>
        <w:autoSpaceDN w:val="0"/>
        <w:adjustRightInd w:val="0"/>
        <w:spacing w:after="240"/>
        <w:rPr>
          <w:rFonts w:ascii="Arial" w:eastAsia="Times New Roman" w:hAnsi="Arial" w:cs="Arial"/>
        </w:rPr>
      </w:pPr>
      <w:r w:rsidRPr="00D96EAD">
        <w:rPr>
          <w:rFonts w:ascii="Arial" w:eastAsia="Times New Roman" w:hAnsi="Arial" w:cs="Arial"/>
        </w:rPr>
        <w:t>T</w:t>
      </w:r>
      <w:r w:rsidR="00BD7EE0" w:rsidRPr="00D96EAD">
        <w:rPr>
          <w:rFonts w:ascii="Arial" w:eastAsia="Times New Roman" w:hAnsi="Arial" w:cs="Arial"/>
        </w:rPr>
        <w:t>he ability to comprehend straightforward written and spoken l</w:t>
      </w:r>
      <w:r w:rsidRPr="00D96EAD">
        <w:rPr>
          <w:rFonts w:ascii="Arial" w:eastAsia="Times New Roman" w:hAnsi="Arial" w:cs="Arial"/>
        </w:rPr>
        <w:t>anguage,</w:t>
      </w:r>
      <w:r w:rsidR="00BD7EE0" w:rsidRPr="00D96EAD">
        <w:rPr>
          <w:rFonts w:ascii="Arial" w:eastAsia="Times New Roman" w:hAnsi="Arial" w:cs="Arial"/>
        </w:rPr>
        <w:t xml:space="preserve"> </w:t>
      </w:r>
      <w:r w:rsidRPr="00D96EAD">
        <w:rPr>
          <w:rFonts w:ascii="Arial" w:eastAsia="Times New Roman" w:hAnsi="Arial" w:cs="Arial"/>
        </w:rPr>
        <w:t>not</w:t>
      </w:r>
      <w:r w:rsidR="00BD7EE0" w:rsidRPr="00D96EAD">
        <w:rPr>
          <w:rFonts w:ascii="Arial" w:eastAsia="Times New Roman" w:hAnsi="Arial" w:cs="Arial"/>
        </w:rPr>
        <w:t xml:space="preserve"> only understanding the</w:t>
      </w:r>
      <w:r w:rsidRPr="00D96EAD">
        <w:rPr>
          <w:rFonts w:ascii="Arial" w:eastAsia="Times New Roman" w:hAnsi="Arial" w:cs="Arial"/>
        </w:rPr>
        <w:t xml:space="preserve"> message but also its cultural a</w:t>
      </w:r>
      <w:r w:rsidR="00BD7EE0" w:rsidRPr="00D96EAD">
        <w:rPr>
          <w:rFonts w:ascii="Arial" w:eastAsia="Times New Roman" w:hAnsi="Arial" w:cs="Arial"/>
        </w:rPr>
        <w:t xml:space="preserve">nd contextual connotations. </w:t>
      </w:r>
    </w:p>
    <w:p w14:paraId="107875AD" w14:textId="77777777" w:rsidR="00BD7EE0" w:rsidRPr="00D96EAD" w:rsidRDefault="00215AAF" w:rsidP="00BB1348">
      <w:pPr>
        <w:widowControl w:val="0"/>
        <w:autoSpaceDE w:val="0"/>
        <w:autoSpaceDN w:val="0"/>
        <w:adjustRightInd w:val="0"/>
        <w:spacing w:after="240"/>
        <w:rPr>
          <w:rFonts w:ascii="Arial" w:eastAsia="Times New Roman" w:hAnsi="Arial" w:cs="Arial"/>
        </w:rPr>
      </w:pPr>
      <w:r w:rsidRPr="00D96EAD">
        <w:rPr>
          <w:rFonts w:ascii="Arial" w:eastAsia="Times New Roman" w:hAnsi="Arial" w:cs="Arial"/>
        </w:rPr>
        <w:t>T</w:t>
      </w:r>
      <w:r w:rsidR="00BD7EE0" w:rsidRPr="00D96EAD">
        <w:rPr>
          <w:rFonts w:ascii="Arial" w:eastAsia="Times New Roman" w:hAnsi="Arial" w:cs="Arial"/>
        </w:rPr>
        <w:t>he ability to understand and respond effectively to written and spoken language. Interactive skills entail not only conveying messages and responding to written and spoken language but also demonstrating an awareness of social context.</w:t>
      </w:r>
    </w:p>
    <w:p w14:paraId="7847322E" w14:textId="077DD1C7" w:rsidR="00845247" w:rsidRPr="00426803" w:rsidRDefault="00B16180" w:rsidP="00974C99">
      <w:pPr>
        <w:widowControl w:val="0"/>
        <w:autoSpaceDE w:val="0"/>
        <w:autoSpaceDN w:val="0"/>
        <w:adjustRightInd w:val="0"/>
        <w:spacing w:after="240"/>
        <w:rPr>
          <w:rFonts w:ascii="Arial" w:hAnsi="Arial" w:cs="Arial"/>
        </w:rPr>
      </w:pPr>
      <w:r w:rsidRPr="00426803">
        <w:rPr>
          <w:rFonts w:ascii="Arial" w:hAnsi="Arial" w:cs="Arial"/>
        </w:rPr>
        <w:t>W</w:t>
      </w:r>
      <w:r w:rsidR="008C0691" w:rsidRPr="00426803">
        <w:rPr>
          <w:rFonts w:ascii="Arial" w:hAnsi="Arial" w:cs="Arial"/>
        </w:rPr>
        <w:t>ritten and spoken material:</w:t>
      </w:r>
      <w:r w:rsidR="003079C8" w:rsidRPr="00426803">
        <w:rPr>
          <w:rFonts w:ascii="Arial" w:hAnsi="Arial" w:cs="Arial"/>
        </w:rPr>
        <w:t xml:space="preserve"> s</w:t>
      </w:r>
      <w:r w:rsidR="00974C99" w:rsidRPr="00426803">
        <w:rPr>
          <w:rFonts w:ascii="Arial" w:hAnsi="Arial" w:cs="Arial"/>
        </w:rPr>
        <w:t>uch material will extend from everyday oral exchanges to literary texts</w:t>
      </w:r>
      <w:r w:rsidR="00845247" w:rsidRPr="00426803">
        <w:rPr>
          <w:rFonts w:ascii="Arial" w:hAnsi="Arial" w:cs="Arial"/>
        </w:rPr>
        <w:t xml:space="preserve">. </w:t>
      </w:r>
    </w:p>
    <w:p w14:paraId="75EE364B" w14:textId="77777777" w:rsidR="00426803" w:rsidRPr="008C0691" w:rsidRDefault="00426803" w:rsidP="00426803">
      <w:pPr>
        <w:widowControl w:val="0"/>
        <w:autoSpaceDE w:val="0"/>
        <w:autoSpaceDN w:val="0"/>
        <w:adjustRightInd w:val="0"/>
        <w:spacing w:after="240"/>
        <w:rPr>
          <w:rFonts w:ascii="Arial" w:hAnsi="Arial" w:cs="Arial"/>
          <w:b/>
        </w:rPr>
      </w:pPr>
      <w:r w:rsidRPr="008C0691">
        <w:rPr>
          <w:rFonts w:ascii="Arial" w:hAnsi="Arial" w:cs="Arial"/>
          <w:b/>
        </w:rPr>
        <w:t>There are five assessment objectives for the language ab initio course. Students will be assessed on their ability to:</w:t>
      </w:r>
    </w:p>
    <w:p w14:paraId="28942125" w14:textId="72A3C225" w:rsidR="00426803" w:rsidRDefault="00426803" w:rsidP="00426803">
      <w:pPr>
        <w:widowControl w:val="0"/>
        <w:tabs>
          <w:tab w:val="left" w:pos="220"/>
          <w:tab w:val="left" w:pos="720"/>
        </w:tabs>
        <w:autoSpaceDE w:val="0"/>
        <w:autoSpaceDN w:val="0"/>
        <w:adjustRightInd w:val="0"/>
        <w:spacing w:after="320"/>
        <w:ind w:left="720" w:hanging="720"/>
        <w:rPr>
          <w:rFonts w:ascii="Arial" w:hAnsi="Arial" w:cs="Arial"/>
        </w:rPr>
      </w:pPr>
      <w:r w:rsidRPr="00C019E8">
        <w:rPr>
          <w:rFonts w:ascii="Arial" w:hAnsi="Arial" w:cs="Arial"/>
        </w:rPr>
        <w:t>1.</w:t>
      </w:r>
      <w:r w:rsidRPr="00C019E8">
        <w:rPr>
          <w:rFonts w:ascii="Arial" w:hAnsi="Arial" w:cs="Arial"/>
        </w:rPr>
        <w:tab/>
        <w:t>Demonstrate awareness and understand of the intercultural elements</w:t>
      </w:r>
      <w:r w:rsidR="00A30DC3">
        <w:rPr>
          <w:rFonts w:ascii="Arial" w:hAnsi="Arial" w:cs="Arial"/>
        </w:rPr>
        <w:t xml:space="preserve"> relate</w:t>
      </w:r>
    </w:p>
    <w:p w14:paraId="4EA5CDA9" w14:textId="2DF33B20" w:rsidR="00426803" w:rsidRPr="00C019E8" w:rsidRDefault="00426803" w:rsidP="00426803">
      <w:pPr>
        <w:widowControl w:val="0"/>
        <w:tabs>
          <w:tab w:val="left" w:pos="220"/>
          <w:tab w:val="left" w:pos="720"/>
        </w:tabs>
        <w:autoSpaceDE w:val="0"/>
        <w:autoSpaceDN w:val="0"/>
        <w:adjustRightInd w:val="0"/>
        <w:spacing w:after="320"/>
        <w:ind w:left="720" w:hanging="720"/>
        <w:rPr>
          <w:rFonts w:ascii="Arial" w:hAnsi="Arial" w:cs="Arial"/>
        </w:rPr>
      </w:pPr>
      <w:r>
        <w:rPr>
          <w:rFonts w:ascii="Arial" w:hAnsi="Arial" w:cs="Arial"/>
        </w:rPr>
        <w:t xml:space="preserve">   </w:t>
      </w:r>
      <w:r w:rsidRPr="00C019E8">
        <w:rPr>
          <w:rFonts w:ascii="Arial" w:hAnsi="Arial" w:cs="Arial"/>
        </w:rPr>
        <w:t>to the prescribed topics.</w:t>
      </w:r>
    </w:p>
    <w:p w14:paraId="49CFB452" w14:textId="77777777" w:rsidR="00426803" w:rsidRPr="00C019E8" w:rsidRDefault="00426803" w:rsidP="00426803">
      <w:pPr>
        <w:widowControl w:val="0"/>
        <w:tabs>
          <w:tab w:val="left" w:pos="220"/>
          <w:tab w:val="left" w:pos="720"/>
        </w:tabs>
        <w:autoSpaceDE w:val="0"/>
        <w:autoSpaceDN w:val="0"/>
        <w:adjustRightInd w:val="0"/>
        <w:spacing w:after="320"/>
        <w:ind w:left="720" w:hanging="720"/>
        <w:rPr>
          <w:rFonts w:ascii="Arial" w:hAnsi="Arial" w:cs="Arial"/>
        </w:rPr>
      </w:pPr>
      <w:r w:rsidRPr="00C019E8">
        <w:rPr>
          <w:rFonts w:ascii="Arial" w:hAnsi="Arial" w:cs="Arial"/>
        </w:rPr>
        <w:t>2.</w:t>
      </w:r>
      <w:r w:rsidRPr="00C019E8">
        <w:rPr>
          <w:rFonts w:ascii="Arial" w:hAnsi="Arial" w:cs="Arial"/>
        </w:rPr>
        <w:tab/>
        <w:t>Communicate clearly and effectively in arrange of</w:t>
      </w:r>
      <w:r>
        <w:rPr>
          <w:rFonts w:ascii="Arial" w:hAnsi="Arial" w:cs="Arial"/>
          <w:sz w:val="32"/>
          <w:szCs w:val="32"/>
        </w:rPr>
        <w:t xml:space="preserve"> </w:t>
      </w:r>
      <w:r w:rsidRPr="00C019E8">
        <w:rPr>
          <w:rFonts w:ascii="Arial" w:hAnsi="Arial" w:cs="Arial"/>
        </w:rPr>
        <w:t>situation</w:t>
      </w:r>
    </w:p>
    <w:p w14:paraId="40458528" w14:textId="77777777" w:rsidR="00426803" w:rsidRPr="00C019E8" w:rsidRDefault="00426803" w:rsidP="00426803">
      <w:pPr>
        <w:widowControl w:val="0"/>
        <w:tabs>
          <w:tab w:val="left" w:pos="220"/>
          <w:tab w:val="left" w:pos="720"/>
        </w:tabs>
        <w:autoSpaceDE w:val="0"/>
        <w:autoSpaceDN w:val="0"/>
        <w:adjustRightInd w:val="0"/>
        <w:spacing w:after="320"/>
        <w:ind w:left="720" w:hanging="720"/>
        <w:rPr>
          <w:rFonts w:ascii="Arial" w:hAnsi="Arial" w:cs="Arial"/>
        </w:rPr>
      </w:pPr>
      <w:r w:rsidRPr="00C019E8">
        <w:rPr>
          <w:rFonts w:ascii="Arial" w:hAnsi="Arial" w:cs="Arial"/>
        </w:rPr>
        <w:t>3.</w:t>
      </w:r>
      <w:r w:rsidRPr="00C019E8">
        <w:rPr>
          <w:rFonts w:ascii="Arial" w:hAnsi="Arial" w:cs="Arial"/>
        </w:rPr>
        <w:tab/>
        <w:t>Understand and use accurately the basic structures of the language</w:t>
      </w:r>
    </w:p>
    <w:p w14:paraId="4612216E" w14:textId="464C2071" w:rsidR="00426803" w:rsidRPr="00C019E8" w:rsidRDefault="00426803" w:rsidP="00426803">
      <w:pPr>
        <w:widowControl w:val="0"/>
        <w:tabs>
          <w:tab w:val="left" w:pos="220"/>
          <w:tab w:val="left" w:pos="720"/>
        </w:tabs>
        <w:autoSpaceDE w:val="0"/>
        <w:autoSpaceDN w:val="0"/>
        <w:adjustRightInd w:val="0"/>
        <w:spacing w:after="320"/>
        <w:ind w:left="720" w:hanging="720"/>
        <w:rPr>
          <w:rFonts w:ascii="Arial" w:hAnsi="Arial" w:cs="Arial"/>
        </w:rPr>
      </w:pPr>
      <w:r>
        <w:rPr>
          <w:rFonts w:ascii="Arial" w:hAnsi="Arial" w:cs="Arial"/>
        </w:rPr>
        <w:t xml:space="preserve">4. </w:t>
      </w:r>
      <w:r w:rsidRPr="00C019E8">
        <w:rPr>
          <w:rFonts w:ascii="Arial" w:hAnsi="Arial" w:cs="Arial"/>
        </w:rPr>
        <w:t>Understand and use an appropriate range of vocabulary </w:t>
      </w:r>
    </w:p>
    <w:p w14:paraId="6B09E6F5" w14:textId="67300D7E" w:rsidR="00426803" w:rsidRPr="00426803" w:rsidRDefault="00426803" w:rsidP="00426803">
      <w:pPr>
        <w:widowControl w:val="0"/>
        <w:tabs>
          <w:tab w:val="left" w:pos="220"/>
          <w:tab w:val="left" w:pos="720"/>
        </w:tabs>
        <w:autoSpaceDE w:val="0"/>
        <w:autoSpaceDN w:val="0"/>
        <w:adjustRightInd w:val="0"/>
        <w:spacing w:after="320"/>
        <w:ind w:left="720" w:hanging="720"/>
        <w:rPr>
          <w:rFonts w:ascii="Arial" w:hAnsi="Arial" w:cs="Arial"/>
        </w:rPr>
      </w:pPr>
      <w:r w:rsidRPr="00C019E8">
        <w:rPr>
          <w:rFonts w:ascii="Arial" w:hAnsi="Arial" w:cs="Arial"/>
        </w:rPr>
        <w:lastRenderedPageBreak/>
        <w:t>5.</w:t>
      </w:r>
      <w:r w:rsidRPr="00C019E8">
        <w:rPr>
          <w:rFonts w:ascii="Arial" w:hAnsi="Arial" w:cs="Arial"/>
        </w:rPr>
        <w:tab/>
        <w:t>Use a register and a format that are appropriate to the situation.</w:t>
      </w:r>
    </w:p>
    <w:p w14:paraId="5E5D01B9" w14:textId="77777777" w:rsidR="00974C99" w:rsidRDefault="00974C99" w:rsidP="00974C99">
      <w:pPr>
        <w:widowControl w:val="0"/>
        <w:autoSpaceDE w:val="0"/>
        <w:autoSpaceDN w:val="0"/>
        <w:adjustRightInd w:val="0"/>
        <w:spacing w:after="240"/>
        <w:rPr>
          <w:rFonts w:ascii="Arial" w:hAnsi="Arial" w:cs="Arial"/>
          <w:b/>
          <w:bCs/>
          <w:sz w:val="32"/>
          <w:szCs w:val="32"/>
        </w:rPr>
      </w:pPr>
      <w:r>
        <w:rPr>
          <w:rFonts w:ascii="Arial" w:hAnsi="Arial" w:cs="Arial"/>
          <w:b/>
          <w:bCs/>
          <w:sz w:val="32"/>
          <w:szCs w:val="32"/>
        </w:rPr>
        <w:t xml:space="preserve">Course objectives: </w:t>
      </w:r>
      <w:r w:rsidR="00B908C3" w:rsidRPr="004939F7">
        <w:rPr>
          <w:rFonts w:ascii="Baoli SC Regular" w:eastAsia="Times New Roman" w:hAnsi="Baoli SC Regular" w:cs="Baoli SC Regular"/>
          <w:sz w:val="44"/>
          <w:szCs w:val="44"/>
        </w:rPr>
        <w:t>指定性话题</w:t>
      </w:r>
    </w:p>
    <w:p w14:paraId="31180F84" w14:textId="77777777" w:rsidR="00B16180" w:rsidRDefault="00F343E1" w:rsidP="00974C99">
      <w:pPr>
        <w:widowControl w:val="0"/>
        <w:autoSpaceDE w:val="0"/>
        <w:autoSpaceDN w:val="0"/>
        <w:adjustRightInd w:val="0"/>
        <w:spacing w:after="240"/>
        <w:rPr>
          <w:rFonts w:ascii="Times" w:hAnsi="Times" w:cs="Times"/>
        </w:rPr>
      </w:pPr>
      <w:r>
        <w:rPr>
          <w:rFonts w:ascii="Arial" w:hAnsi="Arial" w:cs="Arial"/>
          <w:b/>
          <w:bCs/>
          <w:sz w:val="32"/>
          <w:szCs w:val="32"/>
        </w:rPr>
        <w:t>The language ab initio course is organized into three themes:</w:t>
      </w:r>
    </w:p>
    <w:p w14:paraId="031817B8" w14:textId="77777777" w:rsidR="00974C99" w:rsidRDefault="004939F7" w:rsidP="00974C99">
      <w:pPr>
        <w:widowControl w:val="0"/>
        <w:autoSpaceDE w:val="0"/>
        <w:autoSpaceDN w:val="0"/>
        <w:adjustRightInd w:val="0"/>
        <w:spacing w:after="240"/>
        <w:rPr>
          <w:rFonts w:ascii="Times" w:hAnsi="Times" w:cs="Times"/>
        </w:rPr>
      </w:pPr>
      <w:r>
        <w:rPr>
          <w:rFonts w:ascii="Arial" w:hAnsi="Arial" w:cs="Arial"/>
          <w:sz w:val="32"/>
          <w:szCs w:val="32"/>
        </w:rPr>
        <w:t xml:space="preserve"> </w:t>
      </w:r>
      <w:r w:rsidR="00974C99">
        <w:rPr>
          <w:rFonts w:ascii="Arial" w:hAnsi="Arial" w:cs="Arial"/>
          <w:sz w:val="32"/>
          <w:szCs w:val="32"/>
        </w:rPr>
        <w:t xml:space="preserve">A. </w:t>
      </w:r>
      <w:r w:rsidR="00F343E1">
        <w:rPr>
          <w:rFonts w:ascii="Arial" w:hAnsi="Arial" w:cs="Arial"/>
          <w:sz w:val="32"/>
          <w:szCs w:val="32"/>
        </w:rPr>
        <w:t>Individual and society</w:t>
      </w:r>
    </w:p>
    <w:p w14:paraId="4E529C60" w14:textId="77777777" w:rsidR="00974C99" w:rsidRDefault="00974C99" w:rsidP="00974C99">
      <w:pPr>
        <w:widowControl w:val="0"/>
        <w:autoSpaceDE w:val="0"/>
        <w:autoSpaceDN w:val="0"/>
        <w:adjustRightInd w:val="0"/>
        <w:spacing w:after="240"/>
        <w:rPr>
          <w:rFonts w:ascii="Times" w:hAnsi="Times" w:cs="Times"/>
        </w:rPr>
      </w:pPr>
      <w:r>
        <w:rPr>
          <w:rFonts w:ascii="Arial" w:hAnsi="Arial" w:cs="Arial"/>
          <w:sz w:val="32"/>
          <w:szCs w:val="32"/>
        </w:rPr>
        <w:t xml:space="preserve">B. </w:t>
      </w:r>
      <w:r w:rsidR="00F343E1">
        <w:rPr>
          <w:rFonts w:ascii="Arial" w:hAnsi="Arial" w:cs="Arial"/>
          <w:sz w:val="32"/>
          <w:szCs w:val="32"/>
        </w:rPr>
        <w:t>Leisure and work</w:t>
      </w:r>
    </w:p>
    <w:p w14:paraId="5245E0FF" w14:textId="77777777" w:rsidR="00974C99" w:rsidRDefault="00F343E1" w:rsidP="00974C99">
      <w:pPr>
        <w:widowControl w:val="0"/>
        <w:autoSpaceDE w:val="0"/>
        <w:autoSpaceDN w:val="0"/>
        <w:adjustRightInd w:val="0"/>
        <w:spacing w:after="240"/>
        <w:rPr>
          <w:rFonts w:ascii="Arial" w:hAnsi="Arial" w:cs="Arial"/>
          <w:sz w:val="32"/>
          <w:szCs w:val="32"/>
        </w:rPr>
      </w:pPr>
      <w:r>
        <w:rPr>
          <w:rFonts w:ascii="Arial" w:hAnsi="Arial" w:cs="Arial"/>
          <w:sz w:val="32"/>
          <w:szCs w:val="32"/>
        </w:rPr>
        <w:t>C. Urban and rural environment</w:t>
      </w:r>
    </w:p>
    <w:p w14:paraId="5DD58A79" w14:textId="77777777" w:rsidR="004939F7" w:rsidRDefault="004939F7" w:rsidP="00974C99">
      <w:pPr>
        <w:widowControl w:val="0"/>
        <w:autoSpaceDE w:val="0"/>
        <w:autoSpaceDN w:val="0"/>
        <w:adjustRightInd w:val="0"/>
        <w:spacing w:after="240"/>
        <w:rPr>
          <w:rFonts w:ascii="Arial" w:hAnsi="Arial" w:cs="Arial"/>
          <w:sz w:val="32"/>
          <w:szCs w:val="32"/>
        </w:rPr>
      </w:pPr>
    </w:p>
    <w:tbl>
      <w:tblPr>
        <w:tblStyle w:val="TableGrid"/>
        <w:tblW w:w="9288" w:type="dxa"/>
        <w:tblLayout w:type="fixed"/>
        <w:tblLook w:val="04A0" w:firstRow="1" w:lastRow="0" w:firstColumn="1" w:lastColumn="0" w:noHBand="0" w:noVBand="1"/>
      </w:tblPr>
      <w:tblGrid>
        <w:gridCol w:w="3816"/>
        <w:gridCol w:w="3066"/>
        <w:gridCol w:w="2406"/>
      </w:tblGrid>
      <w:tr w:rsidR="003914F8" w14:paraId="0A175E7D" w14:textId="77777777" w:rsidTr="00604C6B">
        <w:trPr>
          <w:trHeight w:val="146"/>
        </w:trPr>
        <w:tc>
          <w:tcPr>
            <w:tcW w:w="3816" w:type="dxa"/>
          </w:tcPr>
          <w:p w14:paraId="642E3D1D" w14:textId="77777777" w:rsidR="004939F7" w:rsidRPr="00D5302D" w:rsidRDefault="004939F7" w:rsidP="00974C99">
            <w:pPr>
              <w:widowControl w:val="0"/>
              <w:autoSpaceDE w:val="0"/>
              <w:autoSpaceDN w:val="0"/>
              <w:adjustRightInd w:val="0"/>
              <w:spacing w:after="240"/>
              <w:rPr>
                <w:rFonts w:ascii="Baoli SC Regular" w:eastAsia="Times New Roman" w:hAnsi="Baoli SC Regular" w:cs="Baoli SC Regular"/>
                <w:sz w:val="32"/>
                <w:szCs w:val="32"/>
                <w:lang w:eastAsia="zh-CN"/>
              </w:rPr>
            </w:pPr>
            <w:r w:rsidRPr="004939F7">
              <w:rPr>
                <w:rFonts w:ascii="Baoli SC Regular" w:eastAsia="Times New Roman" w:hAnsi="Baoli SC Regular" w:cs="Baoli SC Regular"/>
                <w:sz w:val="36"/>
                <w:szCs w:val="36"/>
              </w:rPr>
              <w:t>个人与社会</w:t>
            </w:r>
          </w:p>
          <w:p w14:paraId="5CEB76B9" w14:textId="77777777" w:rsidR="00D5302D" w:rsidRPr="004939F7" w:rsidRDefault="003914F8" w:rsidP="00974C99">
            <w:pPr>
              <w:widowControl w:val="0"/>
              <w:autoSpaceDE w:val="0"/>
              <w:autoSpaceDN w:val="0"/>
              <w:adjustRightInd w:val="0"/>
              <w:spacing w:after="240"/>
              <w:rPr>
                <w:rFonts w:ascii="Arial" w:hAnsi="Arial" w:cs="Arial"/>
                <w:sz w:val="36"/>
                <w:szCs w:val="36"/>
                <w:lang w:eastAsia="zh-CN"/>
              </w:rPr>
            </w:pPr>
            <w:r>
              <w:rPr>
                <w:rFonts w:ascii="Arial" w:hAnsi="Arial" w:cs="Arial"/>
                <w:sz w:val="32"/>
                <w:szCs w:val="32"/>
              </w:rPr>
              <w:t>Individual and society</w:t>
            </w:r>
          </w:p>
        </w:tc>
        <w:tc>
          <w:tcPr>
            <w:tcW w:w="3066" w:type="dxa"/>
          </w:tcPr>
          <w:p w14:paraId="50367458" w14:textId="77777777" w:rsidR="00D5302D" w:rsidRPr="00D5302D" w:rsidRDefault="00D5302D" w:rsidP="00974C99">
            <w:pPr>
              <w:widowControl w:val="0"/>
              <w:autoSpaceDE w:val="0"/>
              <w:autoSpaceDN w:val="0"/>
              <w:adjustRightInd w:val="0"/>
              <w:spacing w:after="240"/>
              <w:rPr>
                <w:rFonts w:ascii="Baoli SC Regular" w:eastAsia="Times New Roman" w:hAnsi="Baoli SC Regular" w:cs="Baoli SC Regular"/>
                <w:sz w:val="36"/>
                <w:szCs w:val="36"/>
                <w:lang w:eastAsia="zh-CN"/>
              </w:rPr>
            </w:pPr>
            <w:r>
              <w:rPr>
                <w:rFonts w:ascii="Baoli SC Regular" w:eastAsia="Times New Roman" w:hAnsi="Baoli SC Regular" w:cs="Baoli SC Regular"/>
                <w:sz w:val="36"/>
                <w:szCs w:val="36"/>
              </w:rPr>
              <w:t>休闲</w:t>
            </w:r>
            <w:r w:rsidR="003914F8">
              <w:rPr>
                <w:rFonts w:ascii="Baoli SC Regular" w:eastAsia="Times New Roman" w:hAnsi="Baoli SC Regular" w:cs="Baoli SC Regular" w:hint="eastAsia"/>
                <w:sz w:val="36"/>
                <w:szCs w:val="36"/>
                <w:lang w:eastAsia="zh-CN"/>
              </w:rPr>
              <w:t>与工作</w:t>
            </w:r>
            <w:r w:rsidR="003914F8">
              <w:rPr>
                <w:rFonts w:ascii="Arial" w:hAnsi="Arial" w:cs="Arial"/>
                <w:sz w:val="32"/>
                <w:szCs w:val="32"/>
              </w:rPr>
              <w:t>Leisure and work</w:t>
            </w:r>
          </w:p>
        </w:tc>
        <w:tc>
          <w:tcPr>
            <w:tcW w:w="2406" w:type="dxa"/>
          </w:tcPr>
          <w:p w14:paraId="541A2557" w14:textId="00E56C41" w:rsidR="004939F7" w:rsidRPr="00D5302D" w:rsidRDefault="004939F7" w:rsidP="00974C99">
            <w:pPr>
              <w:widowControl w:val="0"/>
              <w:autoSpaceDE w:val="0"/>
              <w:autoSpaceDN w:val="0"/>
              <w:adjustRightInd w:val="0"/>
              <w:spacing w:after="240"/>
              <w:rPr>
                <w:rFonts w:ascii="Arial" w:hAnsi="Arial" w:cs="Arial"/>
                <w:sz w:val="36"/>
                <w:szCs w:val="36"/>
              </w:rPr>
            </w:pPr>
            <w:r w:rsidRPr="00D5302D">
              <w:rPr>
                <w:rFonts w:ascii="Baoli SC Regular" w:eastAsia="Times New Roman" w:hAnsi="Baoli SC Regular" w:cs="Baoli SC Regular"/>
                <w:sz w:val="36"/>
                <w:szCs w:val="36"/>
              </w:rPr>
              <w:t>城市环境与乡村环境</w:t>
            </w:r>
            <w:r w:rsidRPr="00D5302D">
              <w:rPr>
                <w:rFonts w:ascii="Times" w:eastAsia="Times New Roman" w:hAnsi="Times" w:cs="Times New Roman"/>
                <w:sz w:val="36"/>
                <w:szCs w:val="36"/>
              </w:rPr>
              <w:t xml:space="preserve">  </w:t>
            </w:r>
            <w:r w:rsidR="008C0691">
              <w:rPr>
                <w:rFonts w:ascii="Times" w:eastAsia="Times New Roman" w:hAnsi="Times" w:cs="Times New Roman"/>
                <w:sz w:val="36"/>
                <w:szCs w:val="36"/>
              </w:rPr>
              <w:t>U</w:t>
            </w:r>
            <w:r w:rsidR="003914F8">
              <w:rPr>
                <w:rFonts w:ascii="Arial" w:hAnsi="Arial" w:cs="Arial"/>
                <w:sz w:val="32"/>
                <w:szCs w:val="32"/>
              </w:rPr>
              <w:t>rban and rural environment</w:t>
            </w:r>
            <w:r w:rsidRPr="00D5302D">
              <w:rPr>
                <w:rFonts w:ascii="Times" w:eastAsia="Times New Roman" w:hAnsi="Times" w:cs="Times New Roman"/>
                <w:sz w:val="36"/>
                <w:szCs w:val="36"/>
              </w:rPr>
              <w:t xml:space="preserve">                      </w:t>
            </w:r>
          </w:p>
        </w:tc>
      </w:tr>
      <w:tr w:rsidR="003914F8" w14:paraId="2FCAD95D" w14:textId="77777777" w:rsidTr="00604C6B">
        <w:trPr>
          <w:trHeight w:val="751"/>
        </w:trPr>
        <w:tc>
          <w:tcPr>
            <w:tcW w:w="3816" w:type="dxa"/>
          </w:tcPr>
          <w:p w14:paraId="3D9099C2" w14:textId="77777777" w:rsidR="004939F7" w:rsidRPr="00D5302D" w:rsidRDefault="004939F7" w:rsidP="00974C99">
            <w:pPr>
              <w:widowControl w:val="0"/>
              <w:autoSpaceDE w:val="0"/>
              <w:autoSpaceDN w:val="0"/>
              <w:adjustRightInd w:val="0"/>
              <w:spacing w:after="240"/>
              <w:rPr>
                <w:rFonts w:ascii="Arial" w:hAnsi="Arial" w:cs="Arial"/>
                <w:sz w:val="36"/>
                <w:szCs w:val="36"/>
              </w:rPr>
            </w:pPr>
            <w:r w:rsidRPr="00D5302D">
              <w:rPr>
                <w:rFonts w:ascii="Baoli SC Regular" w:eastAsia="Times New Roman" w:hAnsi="Baoli SC Regular" w:cs="Baoli SC Regular"/>
                <w:sz w:val="36"/>
                <w:szCs w:val="36"/>
              </w:rPr>
              <w:t>日常起居</w:t>
            </w:r>
            <w:r w:rsidRPr="00D5302D">
              <w:rPr>
                <w:rFonts w:ascii="Times" w:eastAsia="Times New Roman" w:hAnsi="Times" w:cs="Times New Roman"/>
                <w:sz w:val="36"/>
                <w:szCs w:val="36"/>
              </w:rPr>
              <w:t xml:space="preserve">   </w:t>
            </w:r>
            <w:r w:rsidR="00374572">
              <w:rPr>
                <w:rFonts w:ascii="Times" w:eastAsia="Times New Roman" w:hAnsi="Times" w:cs="Times New Roman"/>
                <w:sz w:val="36"/>
                <w:szCs w:val="36"/>
              </w:rPr>
              <w:t>E</w:t>
            </w:r>
            <w:r w:rsidR="00B908C3">
              <w:rPr>
                <w:rFonts w:ascii="Times" w:eastAsia="Times New Roman" w:hAnsi="Times" w:cs="Times New Roman"/>
                <w:sz w:val="36"/>
                <w:szCs w:val="36"/>
              </w:rPr>
              <w:t>veryday living</w:t>
            </w:r>
          </w:p>
        </w:tc>
        <w:tc>
          <w:tcPr>
            <w:tcW w:w="3066" w:type="dxa"/>
          </w:tcPr>
          <w:p w14:paraId="6F6771BA" w14:textId="51C22B58" w:rsidR="004939F7" w:rsidRPr="00D5302D" w:rsidRDefault="004939F7" w:rsidP="00974C99">
            <w:pPr>
              <w:widowControl w:val="0"/>
              <w:autoSpaceDE w:val="0"/>
              <w:autoSpaceDN w:val="0"/>
              <w:adjustRightInd w:val="0"/>
              <w:spacing w:after="240"/>
              <w:rPr>
                <w:rFonts w:ascii="Arial" w:hAnsi="Arial" w:cs="Arial"/>
                <w:sz w:val="36"/>
                <w:szCs w:val="36"/>
              </w:rPr>
            </w:pPr>
            <w:r w:rsidRPr="00D5302D">
              <w:rPr>
                <w:rFonts w:ascii="Times" w:eastAsia="Times New Roman" w:hAnsi="Times" w:cs="Times New Roman"/>
                <w:sz w:val="36"/>
                <w:szCs w:val="36"/>
              </w:rPr>
              <w:t xml:space="preserve"> </w:t>
            </w:r>
            <w:r w:rsidRPr="00D5302D">
              <w:rPr>
                <w:rFonts w:ascii="Baoli SC Regular" w:eastAsia="Times New Roman" w:hAnsi="Baoli SC Regular" w:cs="Baoli SC Regular"/>
                <w:sz w:val="36"/>
                <w:szCs w:val="36"/>
              </w:rPr>
              <w:t>就业</w:t>
            </w:r>
            <w:r w:rsidR="00B908C3">
              <w:rPr>
                <w:rFonts w:ascii="Times" w:eastAsia="Times New Roman" w:hAnsi="Times" w:cs="Times New Roman"/>
                <w:sz w:val="36"/>
                <w:szCs w:val="36"/>
              </w:rPr>
              <w:t xml:space="preserve">     </w:t>
            </w:r>
            <w:r w:rsidR="00374572">
              <w:rPr>
                <w:rFonts w:ascii="Times" w:eastAsia="Times New Roman" w:hAnsi="Times" w:cs="Times New Roman"/>
                <w:sz w:val="36"/>
                <w:szCs w:val="36"/>
              </w:rPr>
              <w:t>career</w:t>
            </w:r>
            <w:r w:rsidR="008C0691">
              <w:rPr>
                <w:rFonts w:ascii="Times" w:eastAsia="Times New Roman" w:hAnsi="Times" w:cs="Times New Roman"/>
                <w:sz w:val="36"/>
                <w:szCs w:val="36"/>
              </w:rPr>
              <w:t>s</w:t>
            </w:r>
          </w:p>
        </w:tc>
        <w:tc>
          <w:tcPr>
            <w:tcW w:w="2406" w:type="dxa"/>
          </w:tcPr>
          <w:p w14:paraId="6E82ECFF" w14:textId="40C2A789" w:rsidR="004939F7" w:rsidRPr="00D5302D" w:rsidRDefault="00426803" w:rsidP="00B908C3">
            <w:pPr>
              <w:rPr>
                <w:rFonts w:ascii="Arial" w:hAnsi="Arial" w:cs="Arial"/>
              </w:rPr>
            </w:pPr>
            <w:r w:rsidRPr="00D5302D">
              <w:rPr>
                <w:rFonts w:ascii="Baoli SC Regular" w:eastAsia="Times New Roman" w:hAnsi="Baoli SC Regular" w:cs="Baoli SC Regular"/>
                <w:sz w:val="36"/>
                <w:szCs w:val="36"/>
              </w:rPr>
              <w:t>环境方面的顾虑</w:t>
            </w:r>
            <w:r>
              <w:rPr>
                <w:rFonts w:ascii="Baoli SC Regular" w:eastAsia="Times New Roman" w:hAnsi="Baoli SC Regular" w:cs="Baoli SC Regular" w:hint="eastAsia"/>
                <w:sz w:val="36"/>
                <w:szCs w:val="36"/>
                <w:lang w:eastAsia="zh-CN"/>
              </w:rPr>
              <w:t xml:space="preserve"> </w:t>
            </w:r>
            <w:r w:rsidR="00B908C3" w:rsidRPr="008C0691">
              <w:rPr>
                <w:b/>
              </w:rPr>
              <w:t>Environment</w:t>
            </w:r>
          </w:p>
        </w:tc>
      </w:tr>
      <w:tr w:rsidR="003914F8" w14:paraId="2A86A53A" w14:textId="77777777" w:rsidTr="00604C6B">
        <w:trPr>
          <w:trHeight w:val="751"/>
        </w:trPr>
        <w:tc>
          <w:tcPr>
            <w:tcW w:w="3816" w:type="dxa"/>
          </w:tcPr>
          <w:p w14:paraId="14019FD3" w14:textId="7C76AC7C" w:rsidR="004939F7" w:rsidRPr="008C0691" w:rsidRDefault="004939F7" w:rsidP="00B908C3">
            <w:pPr>
              <w:rPr>
                <w:rFonts w:ascii="Arial" w:hAnsi="Arial" w:cs="Arial"/>
                <w:b/>
              </w:rPr>
            </w:pPr>
            <w:r w:rsidRPr="008C0691">
              <w:rPr>
                <w:b/>
              </w:rPr>
              <w:t>教育</w:t>
            </w:r>
            <w:r w:rsidR="008C0691" w:rsidRPr="008C0691">
              <w:rPr>
                <w:b/>
              </w:rPr>
              <w:t xml:space="preserve"> </w:t>
            </w:r>
            <w:r w:rsidR="00B908C3" w:rsidRPr="008C0691">
              <w:rPr>
                <w:b/>
              </w:rPr>
              <w:t>Education</w:t>
            </w:r>
          </w:p>
        </w:tc>
        <w:tc>
          <w:tcPr>
            <w:tcW w:w="3066" w:type="dxa"/>
          </w:tcPr>
          <w:p w14:paraId="1D5D2FBB" w14:textId="6CE4AE06" w:rsidR="004939F7" w:rsidRPr="00426803" w:rsidRDefault="004939F7" w:rsidP="00B908C3">
            <w:pPr>
              <w:rPr>
                <w:rFonts w:ascii="Arial" w:hAnsi="Arial" w:cs="Arial"/>
                <w:b/>
              </w:rPr>
            </w:pPr>
            <w:r w:rsidRPr="00426803">
              <w:rPr>
                <w:rFonts w:ascii="Times" w:hAnsi="Times" w:cs="Times New Roman"/>
                <w:b/>
              </w:rPr>
              <w:t xml:space="preserve"> </w:t>
            </w:r>
            <w:r w:rsidRPr="00426803">
              <w:rPr>
                <w:b/>
              </w:rPr>
              <w:t xml:space="preserve"> </w:t>
            </w:r>
            <w:r w:rsidR="003079C8" w:rsidRPr="00426803">
              <w:rPr>
                <w:rFonts w:ascii="宋体" w:eastAsia="宋体" w:hAnsi="宋体" w:cs="宋体" w:hint="eastAsia"/>
                <w:b/>
                <w:lang w:eastAsia="zh-CN"/>
              </w:rPr>
              <w:t>娱乐</w:t>
            </w:r>
            <w:r w:rsidRPr="00426803">
              <w:rPr>
                <w:b/>
              </w:rPr>
              <w:t xml:space="preserve">   </w:t>
            </w:r>
            <w:r w:rsidR="00B908C3" w:rsidRPr="00426803">
              <w:rPr>
                <w:b/>
              </w:rPr>
              <w:t>enterta</w:t>
            </w:r>
            <w:r w:rsidR="00374572" w:rsidRPr="00426803">
              <w:rPr>
                <w:b/>
              </w:rPr>
              <w:t>i</w:t>
            </w:r>
            <w:r w:rsidR="00B908C3" w:rsidRPr="00426803">
              <w:rPr>
                <w:b/>
              </w:rPr>
              <w:t>nment</w:t>
            </w:r>
            <w:r w:rsidRPr="00426803">
              <w:rPr>
                <w:b/>
              </w:rPr>
              <w:t xml:space="preserve">                                           </w:t>
            </w:r>
            <w:r w:rsidRPr="00426803">
              <w:rPr>
                <w:rFonts w:ascii="Times" w:hAnsi="Times" w:cs="Times New Roman"/>
                <w:b/>
              </w:rPr>
              <w:t xml:space="preserve"> </w:t>
            </w:r>
          </w:p>
        </w:tc>
        <w:tc>
          <w:tcPr>
            <w:tcW w:w="2406" w:type="dxa"/>
          </w:tcPr>
          <w:p w14:paraId="1AFCD6C1" w14:textId="77777777" w:rsidR="004939F7" w:rsidRPr="00426803" w:rsidRDefault="00D5302D" w:rsidP="00974C99">
            <w:pPr>
              <w:widowControl w:val="0"/>
              <w:autoSpaceDE w:val="0"/>
              <w:autoSpaceDN w:val="0"/>
              <w:adjustRightInd w:val="0"/>
              <w:spacing w:after="240"/>
              <w:rPr>
                <w:rFonts w:ascii="Baoli SC Regular" w:eastAsia="Times New Roman" w:hAnsi="Baoli SC Regular" w:cs="Baoli SC Regular"/>
                <w:b/>
                <w:sz w:val="36"/>
                <w:szCs w:val="36"/>
                <w:lang w:eastAsia="zh-CN"/>
              </w:rPr>
            </w:pPr>
            <w:r w:rsidRPr="00426803">
              <w:rPr>
                <w:rFonts w:ascii="Baoli SC Regular" w:eastAsia="Times New Roman" w:hAnsi="Baoli SC Regular" w:cs="Baoli SC Regular"/>
                <w:b/>
                <w:sz w:val="36"/>
                <w:szCs w:val="36"/>
              </w:rPr>
              <w:t>全球问题</w:t>
            </w:r>
          </w:p>
          <w:p w14:paraId="70C757F7" w14:textId="74216102" w:rsidR="00B908C3" w:rsidRPr="00426803" w:rsidRDefault="00B908C3" w:rsidP="00B908C3">
            <w:pPr>
              <w:rPr>
                <w:rFonts w:ascii="Arial" w:hAnsi="Arial" w:cs="Arial"/>
                <w:b/>
                <w:lang w:eastAsia="zh-CN"/>
              </w:rPr>
            </w:pPr>
            <w:r w:rsidRPr="00426803">
              <w:rPr>
                <w:b/>
                <w:lang w:eastAsia="zh-CN"/>
              </w:rPr>
              <w:t>Global</w:t>
            </w:r>
            <w:r w:rsidR="00426803" w:rsidRPr="00426803">
              <w:rPr>
                <w:rFonts w:hint="eastAsia"/>
                <w:b/>
                <w:lang w:eastAsia="zh-CN"/>
              </w:rPr>
              <w:t xml:space="preserve"> </w:t>
            </w:r>
            <w:r w:rsidR="00426803" w:rsidRPr="00426803">
              <w:rPr>
                <w:b/>
                <w:lang w:eastAsia="zh-CN"/>
              </w:rPr>
              <w:t>issues</w:t>
            </w:r>
          </w:p>
        </w:tc>
      </w:tr>
      <w:tr w:rsidR="003914F8" w14:paraId="6FA13404" w14:textId="77777777" w:rsidTr="00604C6B">
        <w:trPr>
          <w:trHeight w:val="751"/>
        </w:trPr>
        <w:tc>
          <w:tcPr>
            <w:tcW w:w="3816" w:type="dxa"/>
          </w:tcPr>
          <w:p w14:paraId="0A7D7DB6" w14:textId="29767712" w:rsidR="004939F7" w:rsidRPr="00D5302D" w:rsidRDefault="004939F7" w:rsidP="00974C99">
            <w:pPr>
              <w:widowControl w:val="0"/>
              <w:autoSpaceDE w:val="0"/>
              <w:autoSpaceDN w:val="0"/>
              <w:adjustRightInd w:val="0"/>
              <w:spacing w:after="240"/>
              <w:rPr>
                <w:rFonts w:ascii="Arial" w:hAnsi="Arial" w:cs="Arial"/>
                <w:sz w:val="36"/>
                <w:szCs w:val="36"/>
              </w:rPr>
            </w:pPr>
            <w:r w:rsidRPr="00D5302D">
              <w:rPr>
                <w:rFonts w:ascii="Times" w:eastAsia="Times New Roman" w:hAnsi="Times" w:cs="Times New Roman"/>
                <w:sz w:val="36"/>
                <w:szCs w:val="36"/>
              </w:rPr>
              <w:t xml:space="preserve"> </w:t>
            </w:r>
            <w:r w:rsidRPr="00D5302D">
              <w:rPr>
                <w:rFonts w:ascii="Baoli SC Regular" w:eastAsia="Times New Roman" w:hAnsi="Baoli SC Regular" w:cs="Baoli SC Regular"/>
                <w:sz w:val="36"/>
                <w:szCs w:val="36"/>
              </w:rPr>
              <w:t>饮食</w:t>
            </w:r>
            <w:r w:rsidR="00B908C3">
              <w:rPr>
                <w:rFonts w:ascii="Times" w:eastAsia="Times New Roman" w:hAnsi="Times" w:cs="Times New Roman"/>
                <w:sz w:val="36"/>
                <w:szCs w:val="36"/>
              </w:rPr>
              <w:t xml:space="preserve">      </w:t>
            </w:r>
            <w:r w:rsidR="00426803">
              <w:rPr>
                <w:rFonts w:ascii="Times" w:eastAsia="Times New Roman" w:hAnsi="Times" w:cs="Times New Roman" w:hint="eastAsia"/>
                <w:sz w:val="36"/>
                <w:szCs w:val="36"/>
                <w:lang w:eastAsia="zh-CN"/>
              </w:rPr>
              <w:t>e</w:t>
            </w:r>
            <w:r w:rsidR="003079C8">
              <w:rPr>
                <w:rFonts w:ascii="Times" w:eastAsia="Times New Roman" w:hAnsi="Times" w:cs="Times New Roman"/>
                <w:sz w:val="36"/>
                <w:szCs w:val="36"/>
              </w:rPr>
              <w:t>ating</w:t>
            </w:r>
            <w:r w:rsidR="003079C8" w:rsidRPr="00D5302D">
              <w:rPr>
                <w:rFonts w:ascii="Times" w:eastAsia="Times New Roman" w:hAnsi="Times" w:cs="Times New Roman"/>
                <w:sz w:val="36"/>
                <w:szCs w:val="36"/>
              </w:rPr>
              <w:t xml:space="preserve"> </w:t>
            </w:r>
          </w:p>
        </w:tc>
        <w:tc>
          <w:tcPr>
            <w:tcW w:w="3066" w:type="dxa"/>
          </w:tcPr>
          <w:p w14:paraId="0B4C6837" w14:textId="77777777" w:rsidR="004939F7" w:rsidRPr="00426803" w:rsidRDefault="004939F7" w:rsidP="00974C99">
            <w:pPr>
              <w:widowControl w:val="0"/>
              <w:autoSpaceDE w:val="0"/>
              <w:autoSpaceDN w:val="0"/>
              <w:adjustRightInd w:val="0"/>
              <w:spacing w:after="240"/>
              <w:rPr>
                <w:rFonts w:ascii="Arial" w:hAnsi="Arial" w:cs="Arial"/>
                <w:b/>
                <w:sz w:val="36"/>
                <w:szCs w:val="36"/>
              </w:rPr>
            </w:pPr>
            <w:r w:rsidRPr="00426803">
              <w:rPr>
                <w:rFonts w:ascii="Baoli SC Regular" w:eastAsia="Times New Roman" w:hAnsi="Baoli SC Regular" w:cs="Baoli SC Regular"/>
                <w:b/>
                <w:sz w:val="36"/>
                <w:szCs w:val="36"/>
              </w:rPr>
              <w:t>假期</w:t>
            </w:r>
            <w:r w:rsidRPr="00426803">
              <w:rPr>
                <w:rFonts w:ascii="Times" w:eastAsia="Times New Roman" w:hAnsi="Times" w:cs="Times New Roman"/>
                <w:b/>
                <w:sz w:val="36"/>
                <w:szCs w:val="36"/>
              </w:rPr>
              <w:t xml:space="preserve">   </w:t>
            </w:r>
            <w:r w:rsidR="00B908C3" w:rsidRPr="00426803">
              <w:rPr>
                <w:rFonts w:ascii="Times" w:eastAsia="Times New Roman" w:hAnsi="Times" w:cs="Times New Roman"/>
                <w:b/>
                <w:sz w:val="36"/>
                <w:szCs w:val="36"/>
              </w:rPr>
              <w:t>holiday</w:t>
            </w:r>
          </w:p>
        </w:tc>
        <w:tc>
          <w:tcPr>
            <w:tcW w:w="2406" w:type="dxa"/>
          </w:tcPr>
          <w:p w14:paraId="0D46C932" w14:textId="398296EE" w:rsidR="004939F7" w:rsidRPr="00426803" w:rsidRDefault="00B908C3" w:rsidP="00B908C3">
            <w:pPr>
              <w:rPr>
                <w:rFonts w:ascii="Arial" w:hAnsi="Arial" w:cs="Arial"/>
                <w:b/>
              </w:rPr>
            </w:pPr>
            <w:r w:rsidRPr="00426803">
              <w:rPr>
                <w:rFonts w:ascii="宋体" w:eastAsia="宋体" w:hAnsi="宋体" w:cs="宋体" w:hint="eastAsia"/>
                <w:b/>
                <w:lang w:eastAsia="zh-CN"/>
              </w:rPr>
              <w:t>邻</w:t>
            </w:r>
            <w:r w:rsidR="00426803" w:rsidRPr="00426803">
              <w:rPr>
                <w:rFonts w:ascii="宋体" w:eastAsia="宋体" w:hAnsi="宋体" w:cs="宋体" w:hint="eastAsia"/>
                <w:b/>
                <w:lang w:eastAsia="zh-CN"/>
              </w:rPr>
              <w:t>居</w:t>
            </w:r>
            <w:r w:rsidRPr="00426803">
              <w:rPr>
                <w:rFonts w:hint="eastAsia"/>
                <w:b/>
              </w:rPr>
              <w:t>n</w:t>
            </w:r>
            <w:r w:rsidRPr="00426803">
              <w:rPr>
                <w:b/>
              </w:rPr>
              <w:t>eig</w:t>
            </w:r>
            <w:r w:rsidRPr="00426803">
              <w:rPr>
                <w:b/>
                <w:lang w:eastAsia="zh-CN"/>
              </w:rPr>
              <w:t>hbo</w:t>
            </w:r>
            <w:r w:rsidRPr="00426803">
              <w:rPr>
                <w:b/>
              </w:rPr>
              <w:t>rhood</w:t>
            </w:r>
          </w:p>
        </w:tc>
      </w:tr>
      <w:tr w:rsidR="003914F8" w:rsidRPr="008C0691" w14:paraId="54F53039" w14:textId="77777777" w:rsidTr="00604C6B">
        <w:trPr>
          <w:trHeight w:val="1258"/>
        </w:trPr>
        <w:tc>
          <w:tcPr>
            <w:tcW w:w="3816" w:type="dxa"/>
          </w:tcPr>
          <w:p w14:paraId="165567C7" w14:textId="77777777" w:rsidR="00B908C3" w:rsidRPr="008C0691" w:rsidRDefault="004939F7" w:rsidP="00974C99">
            <w:pPr>
              <w:widowControl w:val="0"/>
              <w:autoSpaceDE w:val="0"/>
              <w:autoSpaceDN w:val="0"/>
              <w:adjustRightInd w:val="0"/>
              <w:spacing w:after="240"/>
              <w:rPr>
                <w:rFonts w:ascii="Baoli SC Regular" w:eastAsia="Times New Roman" w:hAnsi="Baoli SC Regular" w:cs="Baoli SC Regular"/>
                <w:b/>
                <w:sz w:val="36"/>
                <w:szCs w:val="36"/>
              </w:rPr>
            </w:pPr>
            <w:r w:rsidRPr="008C0691">
              <w:rPr>
                <w:rFonts w:ascii="Baoli SC Regular" w:eastAsia="Times New Roman" w:hAnsi="Baoli SC Regular" w:cs="Baoli SC Regular"/>
                <w:b/>
                <w:sz w:val="36"/>
                <w:szCs w:val="36"/>
              </w:rPr>
              <w:t>个人详情、外貌、性格</w:t>
            </w:r>
          </w:p>
          <w:p w14:paraId="657B0D8A" w14:textId="77777777" w:rsidR="004939F7" w:rsidRPr="008C0691" w:rsidRDefault="00374572" w:rsidP="00B908C3">
            <w:pPr>
              <w:rPr>
                <w:rFonts w:ascii="Arial" w:hAnsi="Arial" w:cs="Arial"/>
                <w:b/>
              </w:rPr>
            </w:pPr>
            <w:r w:rsidRPr="008C0691">
              <w:rPr>
                <w:b/>
                <w:lang w:eastAsia="zh-CN"/>
              </w:rPr>
              <w:t>I</w:t>
            </w:r>
            <w:r w:rsidRPr="008C0691">
              <w:rPr>
                <w:b/>
              </w:rPr>
              <w:t>ndividual identity</w:t>
            </w:r>
            <w:r w:rsidR="00B908C3" w:rsidRPr="008C0691">
              <w:rPr>
                <w:b/>
              </w:rPr>
              <w:t xml:space="preserve">, personality, </w:t>
            </w:r>
            <w:r w:rsidRPr="008C0691">
              <w:rPr>
                <w:b/>
              </w:rPr>
              <w:t xml:space="preserve">appearance </w:t>
            </w:r>
          </w:p>
        </w:tc>
        <w:tc>
          <w:tcPr>
            <w:tcW w:w="3066" w:type="dxa"/>
          </w:tcPr>
          <w:p w14:paraId="3CC35594" w14:textId="48532C1E" w:rsidR="004939F7" w:rsidRPr="008C0691" w:rsidRDefault="004939F7" w:rsidP="00974C99">
            <w:pPr>
              <w:widowControl w:val="0"/>
              <w:autoSpaceDE w:val="0"/>
              <w:autoSpaceDN w:val="0"/>
              <w:adjustRightInd w:val="0"/>
              <w:spacing w:after="240"/>
              <w:rPr>
                <w:rFonts w:ascii="Arial" w:hAnsi="Arial" w:cs="Arial"/>
                <w:b/>
                <w:sz w:val="36"/>
                <w:szCs w:val="36"/>
              </w:rPr>
            </w:pPr>
            <w:r w:rsidRPr="008C0691">
              <w:rPr>
                <w:rFonts w:ascii="Baoli SC Regular" w:eastAsia="Times New Roman" w:hAnsi="Baoli SC Regular" w:cs="Baoli SC Regular"/>
                <w:b/>
                <w:sz w:val="36"/>
                <w:szCs w:val="36"/>
              </w:rPr>
              <w:t>媒体</w:t>
            </w:r>
            <w:r w:rsidRPr="008C0691">
              <w:rPr>
                <w:rFonts w:ascii="Times" w:eastAsia="Times New Roman" w:hAnsi="Times" w:cs="Times New Roman"/>
                <w:b/>
                <w:sz w:val="36"/>
                <w:szCs w:val="36"/>
              </w:rPr>
              <w:t xml:space="preserve">    </w:t>
            </w:r>
            <w:r w:rsidR="008C0691" w:rsidRPr="008C0691">
              <w:rPr>
                <w:rFonts w:ascii="Times" w:eastAsia="Times New Roman" w:hAnsi="Times" w:cs="Times New Roman"/>
                <w:b/>
                <w:sz w:val="36"/>
                <w:szCs w:val="36"/>
              </w:rPr>
              <w:t xml:space="preserve">media </w:t>
            </w:r>
          </w:p>
        </w:tc>
        <w:tc>
          <w:tcPr>
            <w:tcW w:w="2406" w:type="dxa"/>
          </w:tcPr>
          <w:p w14:paraId="2CB6DE91" w14:textId="77777777" w:rsidR="004939F7" w:rsidRPr="008C0691" w:rsidRDefault="00D5302D" w:rsidP="00974C99">
            <w:pPr>
              <w:widowControl w:val="0"/>
              <w:autoSpaceDE w:val="0"/>
              <w:autoSpaceDN w:val="0"/>
              <w:adjustRightInd w:val="0"/>
              <w:spacing w:after="240"/>
              <w:rPr>
                <w:rFonts w:ascii="Baoli SC Regular" w:eastAsia="Times New Roman" w:hAnsi="Baoli SC Regular" w:cs="Baoli SC Regular"/>
                <w:b/>
                <w:sz w:val="36"/>
                <w:szCs w:val="36"/>
              </w:rPr>
            </w:pPr>
            <w:r w:rsidRPr="008C0691">
              <w:rPr>
                <w:rFonts w:ascii="Baoli SC Regular" w:eastAsia="Times New Roman" w:hAnsi="Baoli SC Regular" w:cs="Baoli SC Regular"/>
                <w:b/>
                <w:sz w:val="36"/>
                <w:szCs w:val="36"/>
              </w:rPr>
              <w:t>自然地理</w:t>
            </w:r>
          </w:p>
          <w:p w14:paraId="7E85254E" w14:textId="205B0675" w:rsidR="00B908C3" w:rsidRPr="008C0691" w:rsidRDefault="003079C8" w:rsidP="00B908C3">
            <w:pPr>
              <w:rPr>
                <w:rFonts w:ascii="Arial" w:hAnsi="Arial" w:cs="Arial"/>
                <w:b/>
              </w:rPr>
            </w:pPr>
            <w:r w:rsidRPr="008C0691">
              <w:rPr>
                <w:b/>
              </w:rPr>
              <w:t>Geography</w:t>
            </w:r>
          </w:p>
        </w:tc>
      </w:tr>
      <w:tr w:rsidR="003914F8" w14:paraId="53A56ACB" w14:textId="77777777" w:rsidTr="00604C6B">
        <w:trPr>
          <w:trHeight w:val="751"/>
        </w:trPr>
        <w:tc>
          <w:tcPr>
            <w:tcW w:w="3816" w:type="dxa"/>
          </w:tcPr>
          <w:p w14:paraId="5D47E388" w14:textId="77777777" w:rsidR="004939F7" w:rsidRPr="008C0691" w:rsidRDefault="004939F7" w:rsidP="00B908C3">
            <w:pPr>
              <w:rPr>
                <w:rFonts w:ascii="Arial" w:hAnsi="Arial" w:cs="Arial"/>
                <w:b/>
              </w:rPr>
            </w:pPr>
            <w:r w:rsidRPr="00426803">
              <w:rPr>
                <w:b/>
              </w:rPr>
              <w:t>身体健康</w:t>
            </w:r>
            <w:r w:rsidR="00B908C3" w:rsidRPr="00426803">
              <w:rPr>
                <w:b/>
              </w:rPr>
              <w:t xml:space="preserve"> </w:t>
            </w:r>
            <w:r w:rsidR="00B908C3" w:rsidRPr="008C0691">
              <w:rPr>
                <w:rFonts w:hint="eastAsia"/>
                <w:b/>
                <w:lang w:eastAsia="zh-CN"/>
              </w:rPr>
              <w:t xml:space="preserve">  </w:t>
            </w:r>
            <w:r w:rsidR="00B908C3" w:rsidRPr="008C0691">
              <w:rPr>
                <w:b/>
              </w:rPr>
              <w:t>Health</w:t>
            </w:r>
          </w:p>
        </w:tc>
        <w:tc>
          <w:tcPr>
            <w:tcW w:w="3066" w:type="dxa"/>
          </w:tcPr>
          <w:p w14:paraId="29F0B6AB" w14:textId="77777777" w:rsidR="004939F7" w:rsidRPr="008C0691" w:rsidRDefault="004939F7" w:rsidP="00B908C3">
            <w:pPr>
              <w:rPr>
                <w:rFonts w:ascii="Arial" w:hAnsi="Arial" w:cs="Arial"/>
                <w:b/>
              </w:rPr>
            </w:pPr>
            <w:r w:rsidRPr="008C0691">
              <w:rPr>
                <w:b/>
              </w:rPr>
              <w:t>体育运</w:t>
            </w:r>
            <w:r w:rsidR="00B908C3" w:rsidRPr="008C0691">
              <w:rPr>
                <w:rFonts w:ascii="宋体" w:eastAsia="宋体" w:hAnsi="宋体" w:cs="宋体" w:hint="eastAsia"/>
                <w:b/>
                <w:lang w:eastAsia="zh-CN"/>
              </w:rPr>
              <w:t>动</w:t>
            </w:r>
            <w:r w:rsidRPr="008C0691">
              <w:rPr>
                <w:b/>
              </w:rPr>
              <w:t xml:space="preserve">     </w:t>
            </w:r>
            <w:r w:rsidR="00B908C3" w:rsidRPr="008C0691">
              <w:rPr>
                <w:b/>
              </w:rPr>
              <w:t>sport</w:t>
            </w:r>
            <w:r w:rsidRPr="008C0691">
              <w:rPr>
                <w:b/>
              </w:rPr>
              <w:t xml:space="preserve">                                    </w:t>
            </w:r>
            <w:r w:rsidRPr="008C0691">
              <w:rPr>
                <w:rFonts w:ascii="Times" w:hAnsi="Times" w:cs="Times New Roman"/>
                <w:b/>
              </w:rPr>
              <w:t xml:space="preserve"> </w:t>
            </w:r>
          </w:p>
        </w:tc>
        <w:tc>
          <w:tcPr>
            <w:tcW w:w="2406" w:type="dxa"/>
          </w:tcPr>
          <w:p w14:paraId="129C84EE" w14:textId="77777777" w:rsidR="004939F7" w:rsidRPr="008C0691" w:rsidRDefault="00D5302D" w:rsidP="00974C99">
            <w:pPr>
              <w:widowControl w:val="0"/>
              <w:autoSpaceDE w:val="0"/>
              <w:autoSpaceDN w:val="0"/>
              <w:adjustRightInd w:val="0"/>
              <w:spacing w:after="240"/>
              <w:rPr>
                <w:rFonts w:ascii="Baoli SC Regular" w:eastAsia="Times New Roman" w:hAnsi="Baoli SC Regular" w:cs="Baoli SC Regular"/>
                <w:b/>
                <w:sz w:val="36"/>
                <w:szCs w:val="36"/>
              </w:rPr>
            </w:pPr>
            <w:r w:rsidRPr="008C0691">
              <w:rPr>
                <w:rFonts w:ascii="Baoli SC Regular" w:eastAsia="Times New Roman" w:hAnsi="Baoli SC Regular" w:cs="Baoli SC Regular"/>
                <w:b/>
                <w:sz w:val="36"/>
                <w:szCs w:val="36"/>
              </w:rPr>
              <w:t>城镇及其设施</w:t>
            </w:r>
          </w:p>
          <w:p w14:paraId="19A46AE4" w14:textId="77777777" w:rsidR="00B908C3" w:rsidRPr="008C0691" w:rsidRDefault="00B908C3" w:rsidP="00B908C3">
            <w:pPr>
              <w:rPr>
                <w:rFonts w:ascii="Arial" w:hAnsi="Arial" w:cs="Arial"/>
                <w:b/>
              </w:rPr>
            </w:pPr>
            <w:r w:rsidRPr="008C0691">
              <w:rPr>
                <w:b/>
              </w:rPr>
              <w:t>City, town and other development</w:t>
            </w:r>
          </w:p>
        </w:tc>
      </w:tr>
      <w:tr w:rsidR="003914F8" w14:paraId="14CD180A" w14:textId="77777777" w:rsidTr="00604C6B">
        <w:trPr>
          <w:trHeight w:val="751"/>
        </w:trPr>
        <w:tc>
          <w:tcPr>
            <w:tcW w:w="3816" w:type="dxa"/>
          </w:tcPr>
          <w:p w14:paraId="0BFECFE8" w14:textId="16538D89" w:rsidR="004939F7" w:rsidRPr="008C0691" w:rsidRDefault="004939F7" w:rsidP="00B908C3">
            <w:pPr>
              <w:rPr>
                <w:rFonts w:ascii="Arial" w:hAnsi="Arial" w:cs="Arial"/>
                <w:b/>
                <w:lang w:eastAsia="zh-CN"/>
              </w:rPr>
            </w:pPr>
            <w:r w:rsidRPr="008C0691">
              <w:rPr>
                <w:b/>
              </w:rPr>
              <w:t>关系</w:t>
            </w:r>
            <w:r w:rsidR="00B908C3" w:rsidRPr="008C0691">
              <w:rPr>
                <w:b/>
              </w:rPr>
              <w:t xml:space="preserve"> relationship</w:t>
            </w:r>
            <w:r w:rsidR="002E5810" w:rsidRPr="008C0691">
              <w:rPr>
                <w:b/>
              </w:rPr>
              <w:t>s</w:t>
            </w:r>
          </w:p>
        </w:tc>
        <w:tc>
          <w:tcPr>
            <w:tcW w:w="3066" w:type="dxa"/>
          </w:tcPr>
          <w:p w14:paraId="497AA8CF" w14:textId="77777777" w:rsidR="004939F7" w:rsidRPr="008C0691" w:rsidRDefault="004939F7" w:rsidP="00974C99">
            <w:pPr>
              <w:widowControl w:val="0"/>
              <w:autoSpaceDE w:val="0"/>
              <w:autoSpaceDN w:val="0"/>
              <w:adjustRightInd w:val="0"/>
              <w:spacing w:after="240"/>
              <w:rPr>
                <w:rFonts w:ascii="Arial" w:hAnsi="Arial" w:cs="Arial"/>
                <w:b/>
                <w:sz w:val="36"/>
                <w:szCs w:val="36"/>
              </w:rPr>
            </w:pPr>
            <w:r w:rsidRPr="008C0691">
              <w:rPr>
                <w:rFonts w:ascii="Baoli SC Regular" w:eastAsia="Times New Roman" w:hAnsi="Baoli SC Regular" w:cs="Baoli SC Regular"/>
                <w:b/>
                <w:sz w:val="36"/>
                <w:szCs w:val="36"/>
              </w:rPr>
              <w:t>科技</w:t>
            </w:r>
            <w:r w:rsidR="00B908C3" w:rsidRPr="008C0691">
              <w:rPr>
                <w:rFonts w:ascii="Baoli SC Regular" w:eastAsia="Times New Roman" w:hAnsi="Baoli SC Regular" w:cs="Baoli SC Regular"/>
                <w:b/>
                <w:sz w:val="36"/>
                <w:szCs w:val="36"/>
              </w:rPr>
              <w:t xml:space="preserve"> </w:t>
            </w:r>
            <w:r w:rsidR="00B908C3" w:rsidRPr="008C0691">
              <w:rPr>
                <w:b/>
              </w:rPr>
              <w:t>technology</w:t>
            </w:r>
          </w:p>
        </w:tc>
        <w:tc>
          <w:tcPr>
            <w:tcW w:w="2406" w:type="dxa"/>
          </w:tcPr>
          <w:p w14:paraId="01AAE984" w14:textId="77777777" w:rsidR="004939F7" w:rsidRPr="008C0691" w:rsidRDefault="00D5302D" w:rsidP="00B908C3">
            <w:pPr>
              <w:rPr>
                <w:rFonts w:ascii="Arial" w:hAnsi="Arial" w:cs="Arial"/>
                <w:b/>
              </w:rPr>
            </w:pPr>
            <w:r w:rsidRPr="00426803">
              <w:rPr>
                <w:b/>
              </w:rPr>
              <w:t>天气</w:t>
            </w:r>
            <w:r w:rsidR="00B908C3" w:rsidRPr="00426803">
              <w:rPr>
                <w:b/>
              </w:rPr>
              <w:t xml:space="preserve"> </w:t>
            </w:r>
            <w:r w:rsidR="00B908C3" w:rsidRPr="008C0691">
              <w:rPr>
                <w:b/>
              </w:rPr>
              <w:t>weather</w:t>
            </w:r>
          </w:p>
        </w:tc>
      </w:tr>
      <w:tr w:rsidR="003914F8" w14:paraId="10AACD9D" w14:textId="77777777" w:rsidTr="00604C6B">
        <w:trPr>
          <w:trHeight w:val="730"/>
        </w:trPr>
        <w:tc>
          <w:tcPr>
            <w:tcW w:w="3816" w:type="dxa"/>
          </w:tcPr>
          <w:p w14:paraId="1B1FFC1F" w14:textId="77777777" w:rsidR="004939F7" w:rsidRPr="008C0691" w:rsidRDefault="00B908C3" w:rsidP="00B908C3">
            <w:pPr>
              <w:rPr>
                <w:rFonts w:ascii="Arial" w:hAnsi="Arial" w:cs="Arial"/>
                <w:b/>
              </w:rPr>
            </w:pPr>
            <w:r w:rsidRPr="008C0691">
              <w:rPr>
                <w:rFonts w:ascii="宋体" w:eastAsia="宋体" w:hAnsi="宋体" w:cs="宋体" w:hint="eastAsia"/>
                <w:b/>
                <w:lang w:eastAsia="zh-CN"/>
              </w:rPr>
              <w:t>购</w:t>
            </w:r>
            <w:r w:rsidR="004939F7" w:rsidRPr="008C0691">
              <w:rPr>
                <w:b/>
              </w:rPr>
              <w:t>物</w:t>
            </w:r>
            <w:r w:rsidRPr="008C0691">
              <w:rPr>
                <w:b/>
              </w:rPr>
              <w:t xml:space="preserve"> shopping</w:t>
            </w:r>
          </w:p>
        </w:tc>
        <w:tc>
          <w:tcPr>
            <w:tcW w:w="3066" w:type="dxa"/>
          </w:tcPr>
          <w:p w14:paraId="3517FC7E" w14:textId="3F938788" w:rsidR="004939F7" w:rsidRPr="008C0691" w:rsidRDefault="004939F7" w:rsidP="00B908C3">
            <w:pPr>
              <w:rPr>
                <w:rFonts w:ascii="Arial" w:hAnsi="Arial" w:cs="Arial"/>
                <w:b/>
              </w:rPr>
            </w:pPr>
            <w:r w:rsidRPr="008C0691">
              <w:rPr>
                <w:rFonts w:hint="eastAsia"/>
                <w:b/>
                <w:lang w:eastAsia="zh-CN"/>
              </w:rPr>
              <w:t>交通</w:t>
            </w:r>
            <w:r w:rsidR="00B908C3" w:rsidRPr="008C0691">
              <w:rPr>
                <w:b/>
                <w:lang w:eastAsia="zh-CN"/>
              </w:rPr>
              <w:t xml:space="preserve"> </w:t>
            </w:r>
            <w:r w:rsidR="00426803">
              <w:rPr>
                <w:b/>
                <w:lang w:eastAsia="zh-CN"/>
              </w:rPr>
              <w:t xml:space="preserve"> </w:t>
            </w:r>
            <w:r w:rsidR="00B908C3" w:rsidRPr="008C0691">
              <w:rPr>
                <w:b/>
                <w:lang w:eastAsia="zh-CN"/>
              </w:rPr>
              <w:t>Transportation</w:t>
            </w:r>
          </w:p>
        </w:tc>
        <w:tc>
          <w:tcPr>
            <w:tcW w:w="2406" w:type="dxa"/>
          </w:tcPr>
          <w:p w14:paraId="743E2F55" w14:textId="77777777" w:rsidR="004939F7" w:rsidRDefault="004939F7" w:rsidP="00974C99">
            <w:pPr>
              <w:widowControl w:val="0"/>
              <w:autoSpaceDE w:val="0"/>
              <w:autoSpaceDN w:val="0"/>
              <w:adjustRightInd w:val="0"/>
              <w:spacing w:after="240"/>
              <w:rPr>
                <w:rFonts w:ascii="Arial" w:hAnsi="Arial" w:cs="Arial"/>
                <w:sz w:val="32"/>
                <w:szCs w:val="32"/>
              </w:rPr>
            </w:pPr>
          </w:p>
        </w:tc>
      </w:tr>
    </w:tbl>
    <w:p w14:paraId="0D109003" w14:textId="1360DF04" w:rsidR="00CA2E0D" w:rsidRPr="00CA2E0D" w:rsidRDefault="00CA2E0D" w:rsidP="00CA2E0D">
      <w:pPr>
        <w:rPr>
          <w:rFonts w:ascii="Times" w:eastAsia="Times New Roman" w:hAnsi="Times" w:cs="Times New Roman"/>
        </w:rPr>
      </w:pPr>
      <w:r w:rsidRPr="00CA2E0D">
        <w:rPr>
          <w:rFonts w:ascii="Arial" w:eastAsia="Times New Roman" w:hAnsi="Arial" w:cs="Arial"/>
          <w:color w:val="303030"/>
          <w:sz w:val="18"/>
          <w:szCs w:val="18"/>
        </w:rPr>
        <w:br/>
      </w:r>
      <w:r w:rsidRPr="00CA2E0D">
        <w:rPr>
          <w:rFonts w:ascii="Arial" w:eastAsia="Times New Roman" w:hAnsi="Arial" w:cs="Arial"/>
          <w:color w:val="303030"/>
          <w:shd w:val="clear" w:color="auto" w:fill="FFFFFF"/>
        </w:rPr>
        <w:t>This course comprises </w:t>
      </w:r>
      <w:r w:rsidRPr="00CA2E0D">
        <w:rPr>
          <w:rFonts w:ascii="Arial" w:eastAsia="Times New Roman" w:hAnsi="Arial" w:cs="Arial"/>
          <w:b/>
          <w:bCs/>
          <w:color w:val="303030"/>
          <w:shd w:val="clear" w:color="auto" w:fill="FFFFFF"/>
        </w:rPr>
        <w:t>five topics</w:t>
      </w:r>
      <w:r w:rsidRPr="00CA2E0D">
        <w:rPr>
          <w:rFonts w:ascii="Arial" w:eastAsia="Times New Roman" w:hAnsi="Arial" w:cs="Arial"/>
          <w:color w:val="303030"/>
          <w:shd w:val="clear" w:color="auto" w:fill="FFFFFF"/>
        </w:rPr>
        <w:t>: three from the core and two chosen from the five options.  At least two aspects must be covered in each of the five topics that make up the course.</w:t>
      </w:r>
      <w:r w:rsidRPr="00CA2E0D">
        <w:rPr>
          <w:rFonts w:ascii="Arial" w:eastAsia="Times New Roman" w:hAnsi="Arial" w:cs="Arial"/>
          <w:color w:val="303030"/>
        </w:rPr>
        <w:br/>
      </w:r>
      <w:r w:rsidRPr="00CA2E0D">
        <w:rPr>
          <w:rFonts w:ascii="Arial" w:eastAsia="Times New Roman" w:hAnsi="Arial" w:cs="Arial"/>
          <w:color w:val="303030"/>
        </w:rPr>
        <w:br/>
      </w:r>
      <w:r w:rsidRPr="00CA2E0D">
        <w:rPr>
          <w:rFonts w:ascii="Arial" w:eastAsia="Times New Roman" w:hAnsi="Arial" w:cs="Arial"/>
          <w:b/>
          <w:bCs/>
          <w:color w:val="303030"/>
          <w:shd w:val="clear" w:color="auto" w:fill="FFFFFF"/>
        </w:rPr>
        <w:t>Core </w:t>
      </w:r>
      <w:r w:rsidRPr="00CA2E0D">
        <w:rPr>
          <w:rFonts w:ascii="Arial" w:eastAsia="Times New Roman" w:hAnsi="Arial" w:cs="Arial"/>
          <w:color w:val="303030"/>
          <w:shd w:val="clear" w:color="auto" w:fill="FFFFFF"/>
        </w:rPr>
        <w:t>– There are </w:t>
      </w:r>
      <w:r w:rsidRPr="00CA2E0D">
        <w:rPr>
          <w:rFonts w:ascii="Arial" w:eastAsia="Times New Roman" w:hAnsi="Arial" w:cs="Arial"/>
          <w:b/>
          <w:bCs/>
          <w:color w:val="303030"/>
          <w:shd w:val="clear" w:color="auto" w:fill="FFFFFF"/>
        </w:rPr>
        <w:t>three</w:t>
      </w:r>
      <w:r w:rsidRPr="00CA2E0D">
        <w:rPr>
          <w:rFonts w:ascii="Arial" w:eastAsia="Times New Roman" w:hAnsi="Arial" w:cs="Arial"/>
          <w:color w:val="303030"/>
          <w:shd w:val="clear" w:color="auto" w:fill="FFFFFF"/>
        </w:rPr>
        <w:t> topics in the core</w:t>
      </w:r>
    </w:p>
    <w:p w14:paraId="4F71681B" w14:textId="77777777" w:rsidR="00CA2E0D" w:rsidRPr="00CA2E0D" w:rsidRDefault="00CA2E0D" w:rsidP="00CA2E0D">
      <w:pPr>
        <w:numPr>
          <w:ilvl w:val="0"/>
          <w:numId w:val="7"/>
        </w:numPr>
        <w:shd w:val="clear" w:color="auto" w:fill="FFFFFF"/>
        <w:spacing w:before="100" w:beforeAutospacing="1" w:after="100" w:afterAutospacing="1" w:line="270" w:lineRule="atLeast"/>
        <w:rPr>
          <w:rFonts w:ascii="Arial" w:eastAsia="Times New Roman" w:hAnsi="Arial" w:cs="Arial"/>
          <w:color w:val="303030"/>
        </w:rPr>
      </w:pPr>
      <w:r w:rsidRPr="00CA2E0D">
        <w:rPr>
          <w:rFonts w:ascii="Arial" w:eastAsia="Times New Roman" w:hAnsi="Arial" w:cs="Arial"/>
          <w:color w:val="303030"/>
        </w:rPr>
        <w:t>Communication and media</w:t>
      </w:r>
    </w:p>
    <w:p w14:paraId="4CB3A34F" w14:textId="77777777" w:rsidR="00CA2E0D" w:rsidRPr="00CA2E0D" w:rsidRDefault="00CA2E0D" w:rsidP="00CA2E0D">
      <w:pPr>
        <w:numPr>
          <w:ilvl w:val="0"/>
          <w:numId w:val="7"/>
        </w:numPr>
        <w:shd w:val="clear" w:color="auto" w:fill="FFFFFF"/>
        <w:spacing w:before="100" w:beforeAutospacing="1" w:after="100" w:afterAutospacing="1" w:line="270" w:lineRule="atLeast"/>
        <w:rPr>
          <w:rFonts w:ascii="Arial" w:eastAsia="Times New Roman" w:hAnsi="Arial" w:cs="Arial"/>
          <w:color w:val="303030"/>
        </w:rPr>
      </w:pPr>
      <w:r w:rsidRPr="00CA2E0D">
        <w:rPr>
          <w:rFonts w:ascii="Arial" w:eastAsia="Times New Roman" w:hAnsi="Arial" w:cs="Arial"/>
          <w:color w:val="303030"/>
        </w:rPr>
        <w:t>Global issues</w:t>
      </w:r>
    </w:p>
    <w:p w14:paraId="228CDCD3" w14:textId="77777777" w:rsidR="00CA2E0D" w:rsidRPr="00CA2E0D" w:rsidRDefault="00CA2E0D" w:rsidP="00CA2E0D">
      <w:pPr>
        <w:numPr>
          <w:ilvl w:val="0"/>
          <w:numId w:val="7"/>
        </w:numPr>
        <w:shd w:val="clear" w:color="auto" w:fill="FFFFFF"/>
        <w:spacing w:before="100" w:beforeAutospacing="1" w:after="100" w:afterAutospacing="1" w:line="270" w:lineRule="atLeast"/>
        <w:rPr>
          <w:rFonts w:ascii="Arial" w:eastAsia="Times New Roman" w:hAnsi="Arial" w:cs="Arial"/>
          <w:color w:val="303030"/>
        </w:rPr>
      </w:pPr>
      <w:r w:rsidRPr="00CA2E0D">
        <w:rPr>
          <w:rFonts w:ascii="Arial" w:eastAsia="Times New Roman" w:hAnsi="Arial" w:cs="Arial"/>
          <w:color w:val="303030"/>
        </w:rPr>
        <w:t>Social relationships</w:t>
      </w:r>
    </w:p>
    <w:p w14:paraId="11005D4D" w14:textId="77777777" w:rsidR="00CA2E0D" w:rsidRPr="00CA2E0D" w:rsidRDefault="00CA2E0D" w:rsidP="00CA2E0D">
      <w:pPr>
        <w:rPr>
          <w:rFonts w:ascii="Times" w:eastAsia="Times New Roman" w:hAnsi="Times" w:cs="Times New Roman"/>
        </w:rPr>
      </w:pPr>
      <w:r w:rsidRPr="00CA2E0D">
        <w:rPr>
          <w:rFonts w:ascii="Arial" w:eastAsia="Times New Roman" w:hAnsi="Arial" w:cs="Arial"/>
          <w:color w:val="303030"/>
          <w:shd w:val="clear" w:color="auto" w:fill="FFFFFF"/>
        </w:rPr>
        <w:t>These three topics are compulsory at SL.  Students are required to study at least two aspects from each core topic.</w:t>
      </w:r>
      <w:r w:rsidRPr="00CA2E0D">
        <w:rPr>
          <w:rFonts w:ascii="Arial" w:eastAsia="Times New Roman" w:hAnsi="Arial" w:cs="Arial"/>
          <w:color w:val="303030"/>
        </w:rPr>
        <w:br/>
      </w:r>
      <w:r w:rsidRPr="00CA2E0D">
        <w:rPr>
          <w:rFonts w:ascii="Arial" w:eastAsia="Times New Roman" w:hAnsi="Arial" w:cs="Arial"/>
          <w:color w:val="303030"/>
        </w:rPr>
        <w:br/>
      </w:r>
      <w:r w:rsidRPr="00CA2E0D">
        <w:rPr>
          <w:rFonts w:ascii="Arial" w:eastAsia="Times New Roman" w:hAnsi="Arial" w:cs="Arial"/>
          <w:b/>
          <w:bCs/>
          <w:color w:val="303030"/>
          <w:shd w:val="clear" w:color="auto" w:fill="FFFFFF"/>
        </w:rPr>
        <w:t>Options</w:t>
      </w:r>
      <w:r w:rsidRPr="00CA2E0D">
        <w:rPr>
          <w:rFonts w:ascii="Arial" w:eastAsia="Times New Roman" w:hAnsi="Arial" w:cs="Arial"/>
          <w:color w:val="303030"/>
          <w:shd w:val="clear" w:color="auto" w:fill="FFFFFF"/>
        </w:rPr>
        <w:t> – </w:t>
      </w:r>
      <w:r w:rsidRPr="00CA2E0D">
        <w:rPr>
          <w:rFonts w:ascii="Arial" w:eastAsia="Times New Roman" w:hAnsi="Arial" w:cs="Arial"/>
          <w:b/>
          <w:bCs/>
          <w:color w:val="303030"/>
          <w:shd w:val="clear" w:color="auto" w:fill="FFFFFF"/>
        </w:rPr>
        <w:t>Two</w:t>
      </w:r>
      <w:r w:rsidRPr="00CA2E0D">
        <w:rPr>
          <w:rFonts w:ascii="Arial" w:eastAsia="Times New Roman" w:hAnsi="Arial" w:cs="Arial"/>
          <w:color w:val="303030"/>
          <w:shd w:val="clear" w:color="auto" w:fill="FFFFFF"/>
        </w:rPr>
        <w:t> options have been chosen from the following five options: </w:t>
      </w:r>
      <w:r w:rsidRPr="00CA2E0D">
        <w:rPr>
          <w:rFonts w:ascii="Arial" w:eastAsia="Times New Roman" w:hAnsi="Arial" w:cs="Arial"/>
          <w:color w:val="303030"/>
        </w:rPr>
        <w:br/>
      </w:r>
    </w:p>
    <w:p w14:paraId="560813DC" w14:textId="77777777" w:rsidR="00CA2E0D" w:rsidRPr="00CA2E0D" w:rsidRDefault="00CA2E0D" w:rsidP="00CA2E0D">
      <w:pPr>
        <w:numPr>
          <w:ilvl w:val="0"/>
          <w:numId w:val="8"/>
        </w:numPr>
        <w:shd w:val="clear" w:color="auto" w:fill="FFFFFF"/>
        <w:spacing w:before="100" w:beforeAutospacing="1" w:after="100" w:afterAutospacing="1" w:line="270" w:lineRule="atLeast"/>
        <w:rPr>
          <w:rFonts w:ascii="Arial" w:eastAsia="Times New Roman" w:hAnsi="Arial" w:cs="Arial"/>
          <w:color w:val="303030"/>
        </w:rPr>
      </w:pPr>
      <w:r w:rsidRPr="00CA2E0D">
        <w:rPr>
          <w:rFonts w:ascii="Arial" w:eastAsia="Times New Roman" w:hAnsi="Arial" w:cs="Arial"/>
          <w:color w:val="303030"/>
        </w:rPr>
        <w:t>Cultural diversity</w:t>
      </w:r>
    </w:p>
    <w:p w14:paraId="0EEEC44E" w14:textId="77777777" w:rsidR="00CA2E0D" w:rsidRPr="00CA2E0D" w:rsidRDefault="00CA2E0D" w:rsidP="00CA2E0D">
      <w:pPr>
        <w:numPr>
          <w:ilvl w:val="0"/>
          <w:numId w:val="8"/>
        </w:numPr>
        <w:shd w:val="clear" w:color="auto" w:fill="FFFFFF"/>
        <w:spacing w:before="100" w:beforeAutospacing="1" w:after="100" w:afterAutospacing="1" w:line="270" w:lineRule="atLeast"/>
        <w:rPr>
          <w:rFonts w:ascii="Arial" w:eastAsia="Times New Roman" w:hAnsi="Arial" w:cs="Arial"/>
          <w:color w:val="303030"/>
        </w:rPr>
      </w:pPr>
      <w:r w:rsidRPr="00CA2E0D">
        <w:rPr>
          <w:rFonts w:ascii="Arial" w:eastAsia="Times New Roman" w:hAnsi="Arial" w:cs="Arial"/>
          <w:color w:val="303030"/>
        </w:rPr>
        <w:t>Customs and traditions</w:t>
      </w:r>
    </w:p>
    <w:p w14:paraId="78ED8E98" w14:textId="77777777" w:rsidR="00CA2E0D" w:rsidRPr="00CA2E0D" w:rsidRDefault="00CA2E0D" w:rsidP="00CA2E0D">
      <w:pPr>
        <w:numPr>
          <w:ilvl w:val="0"/>
          <w:numId w:val="8"/>
        </w:numPr>
        <w:shd w:val="clear" w:color="auto" w:fill="FFFFFF"/>
        <w:spacing w:before="100" w:beforeAutospacing="1" w:after="100" w:afterAutospacing="1" w:line="270" w:lineRule="atLeast"/>
        <w:rPr>
          <w:rFonts w:ascii="Arial" w:eastAsia="Times New Roman" w:hAnsi="Arial" w:cs="Arial"/>
          <w:color w:val="303030"/>
        </w:rPr>
      </w:pPr>
      <w:r w:rsidRPr="00CA2E0D">
        <w:rPr>
          <w:rFonts w:ascii="Arial" w:eastAsia="Times New Roman" w:hAnsi="Arial" w:cs="Arial"/>
          <w:b/>
          <w:bCs/>
          <w:color w:val="303030"/>
        </w:rPr>
        <w:t>Health (SL Yr. 2)</w:t>
      </w:r>
    </w:p>
    <w:p w14:paraId="4C844824" w14:textId="77777777" w:rsidR="00CA2E0D" w:rsidRPr="00CA2E0D" w:rsidRDefault="00CA2E0D" w:rsidP="00CA2E0D">
      <w:pPr>
        <w:numPr>
          <w:ilvl w:val="0"/>
          <w:numId w:val="8"/>
        </w:numPr>
        <w:shd w:val="clear" w:color="auto" w:fill="FFFFFF"/>
        <w:spacing w:before="100" w:beforeAutospacing="1" w:after="100" w:afterAutospacing="1" w:line="270" w:lineRule="atLeast"/>
        <w:rPr>
          <w:rFonts w:ascii="Arial" w:eastAsia="Times New Roman" w:hAnsi="Arial" w:cs="Arial"/>
          <w:color w:val="303030"/>
        </w:rPr>
      </w:pPr>
      <w:r w:rsidRPr="00CA2E0D">
        <w:rPr>
          <w:rFonts w:ascii="Arial" w:eastAsia="Times New Roman" w:hAnsi="Arial" w:cs="Arial"/>
          <w:b/>
          <w:bCs/>
          <w:color w:val="303030"/>
        </w:rPr>
        <w:t>Leisure (SL Yr.1)</w:t>
      </w:r>
    </w:p>
    <w:p w14:paraId="09D06EB7" w14:textId="77777777" w:rsidR="00CA2E0D" w:rsidRPr="00CA2E0D" w:rsidRDefault="00CA2E0D" w:rsidP="00CA2E0D">
      <w:pPr>
        <w:numPr>
          <w:ilvl w:val="0"/>
          <w:numId w:val="8"/>
        </w:numPr>
        <w:shd w:val="clear" w:color="auto" w:fill="FFFFFF"/>
        <w:spacing w:before="100" w:beforeAutospacing="1" w:after="100" w:afterAutospacing="1" w:line="270" w:lineRule="atLeast"/>
        <w:rPr>
          <w:rFonts w:ascii="Arial" w:eastAsia="Times New Roman" w:hAnsi="Arial" w:cs="Arial"/>
          <w:color w:val="303030"/>
        </w:rPr>
      </w:pPr>
      <w:r w:rsidRPr="00CA2E0D">
        <w:rPr>
          <w:rFonts w:ascii="Arial" w:eastAsia="Times New Roman" w:hAnsi="Arial" w:cs="Arial"/>
          <w:color w:val="303030"/>
        </w:rPr>
        <w:t>Science and technology</w:t>
      </w:r>
    </w:p>
    <w:p w14:paraId="1C340998" w14:textId="77777777" w:rsidR="00CA2E0D" w:rsidRPr="00CA2E0D" w:rsidRDefault="00CA2E0D" w:rsidP="00CA2E0D">
      <w:pPr>
        <w:rPr>
          <w:rFonts w:ascii="Times" w:eastAsia="Times New Roman" w:hAnsi="Times" w:cs="Times New Roman"/>
        </w:rPr>
      </w:pPr>
      <w:r w:rsidRPr="00CA2E0D">
        <w:rPr>
          <w:rFonts w:ascii="Arial" w:eastAsia="Times New Roman" w:hAnsi="Arial" w:cs="Arial"/>
          <w:b/>
          <w:bCs/>
          <w:color w:val="303030"/>
          <w:shd w:val="clear" w:color="auto" w:fill="FFFFFF"/>
        </w:rPr>
        <w:br/>
        <w:t>Topics/Units Outline:</w:t>
      </w:r>
      <w:r w:rsidRPr="00CA2E0D">
        <w:rPr>
          <w:rFonts w:ascii="Arial" w:eastAsia="Times New Roman" w:hAnsi="Arial" w:cs="Arial"/>
          <w:b/>
          <w:bCs/>
          <w:color w:val="303030"/>
          <w:shd w:val="clear" w:color="auto" w:fill="FFFFFF"/>
        </w:rPr>
        <w:br/>
      </w:r>
      <w:r w:rsidRPr="00CA2E0D">
        <w:rPr>
          <w:rFonts w:ascii="Arial" w:eastAsia="Times New Roman" w:hAnsi="Arial" w:cs="Arial"/>
          <w:b/>
          <w:bCs/>
          <w:color w:val="303030"/>
          <w:shd w:val="clear" w:color="auto" w:fill="FFFFFF"/>
        </w:rPr>
        <w:br/>
        <w:t>Unit 1 – Social Relationships (Core) - Year 1</w:t>
      </w:r>
      <w:r w:rsidRPr="00CA2E0D">
        <w:rPr>
          <w:rFonts w:ascii="Arial" w:eastAsia="Times New Roman" w:hAnsi="Arial" w:cs="Arial"/>
          <w:color w:val="303030"/>
        </w:rPr>
        <w:br/>
      </w:r>
      <w:r w:rsidRPr="00CA2E0D">
        <w:rPr>
          <w:rFonts w:ascii="Arial" w:eastAsia="Times New Roman" w:hAnsi="Arial" w:cs="Arial"/>
          <w:color w:val="303030"/>
          <w:shd w:val="clear" w:color="auto" w:fill="FFFFFF"/>
        </w:rPr>
        <w:t>How people interrelate and behave – as members of a community, individually and in groups.</w:t>
      </w:r>
      <w:r w:rsidRPr="00CA2E0D">
        <w:rPr>
          <w:rFonts w:ascii="Arial" w:eastAsia="Times New Roman" w:hAnsi="Arial" w:cs="Arial"/>
          <w:color w:val="303030"/>
        </w:rPr>
        <w:br/>
      </w:r>
      <w:r w:rsidRPr="00CA2E0D">
        <w:rPr>
          <w:rFonts w:ascii="Arial" w:eastAsia="Times New Roman" w:hAnsi="Arial" w:cs="Arial"/>
          <w:color w:val="303030"/>
          <w:shd w:val="clear" w:color="auto" w:fill="FFFFFF"/>
        </w:rPr>
        <w:t>1.       Chinese Family Structure (Bk 4, L7-9)</w:t>
      </w:r>
      <w:r w:rsidRPr="00CA2E0D">
        <w:rPr>
          <w:rFonts w:ascii="Arial" w:eastAsia="Times New Roman" w:hAnsi="Arial" w:cs="Arial"/>
          <w:color w:val="303030"/>
        </w:rPr>
        <w:br/>
        <w:t>              -  Compare it with the one in your own country </w:t>
      </w:r>
      <w:r w:rsidRPr="00CA2E0D">
        <w:rPr>
          <w:rFonts w:ascii="Arial" w:eastAsia="Times New Roman" w:hAnsi="Arial" w:cs="Arial"/>
          <w:color w:val="303030"/>
        </w:rPr>
        <w:br/>
      </w:r>
      <w:r w:rsidRPr="00CA2E0D">
        <w:rPr>
          <w:rFonts w:ascii="Arial" w:eastAsia="Times New Roman" w:hAnsi="Arial" w:cs="Arial"/>
          <w:color w:val="303030"/>
          <w:shd w:val="clear" w:color="auto" w:fill="FFFFFF"/>
        </w:rPr>
        <w:t>2.       Festival and celebrations (Bk 5,L1-3)</w:t>
      </w:r>
      <w:r w:rsidRPr="00CA2E0D">
        <w:rPr>
          <w:rFonts w:ascii="Arial" w:eastAsia="Times New Roman" w:hAnsi="Arial" w:cs="Arial"/>
          <w:color w:val="303030"/>
        </w:rPr>
        <w:br/>
        <w:t>              -  Traditional festival and custom</w:t>
      </w:r>
      <w:r w:rsidRPr="00CA2E0D">
        <w:rPr>
          <w:rFonts w:ascii="Arial" w:eastAsia="Times New Roman" w:hAnsi="Arial" w:cs="Arial"/>
          <w:color w:val="303030"/>
        </w:rPr>
        <w:br/>
      </w:r>
      <w:r w:rsidRPr="00CA2E0D">
        <w:rPr>
          <w:rFonts w:ascii="Arial" w:eastAsia="Times New Roman" w:hAnsi="Arial" w:cs="Arial"/>
          <w:color w:val="303030"/>
          <w:shd w:val="clear" w:color="auto" w:fill="FFFFFF"/>
        </w:rPr>
        <w:t>              -  Traditional costume and diets (Bk4, L3)</w:t>
      </w:r>
      <w:r w:rsidRPr="00CA2E0D">
        <w:rPr>
          <w:rFonts w:ascii="Arial" w:eastAsia="Times New Roman" w:hAnsi="Arial" w:cs="Arial"/>
          <w:color w:val="303030"/>
        </w:rPr>
        <w:br/>
      </w:r>
      <w:r w:rsidRPr="00CA2E0D">
        <w:rPr>
          <w:rFonts w:ascii="Arial" w:eastAsia="Times New Roman" w:hAnsi="Arial" w:cs="Arial"/>
          <w:color w:val="303030"/>
          <w:shd w:val="clear" w:color="auto" w:fill="FFFFFF"/>
        </w:rPr>
        <w:t>3.       Language and cultural (Bk 4/L2)</w:t>
      </w:r>
      <w:r w:rsidRPr="00CA2E0D">
        <w:rPr>
          <w:rFonts w:ascii="Arial" w:eastAsia="Times New Roman" w:hAnsi="Arial" w:cs="Arial"/>
          <w:color w:val="303030"/>
        </w:rPr>
        <w:br/>
      </w:r>
      <w:r w:rsidRPr="00CA2E0D">
        <w:rPr>
          <w:rFonts w:ascii="Arial" w:eastAsia="Times New Roman" w:hAnsi="Arial" w:cs="Arial"/>
          <w:color w:val="303030"/>
          <w:shd w:val="clear" w:color="auto" w:fill="FFFFFF"/>
        </w:rPr>
        <w:t>              -  Chinese language and cultural identity</w:t>
      </w:r>
      <w:r w:rsidRPr="00CA2E0D">
        <w:rPr>
          <w:rFonts w:ascii="Arial" w:eastAsia="Times New Roman" w:hAnsi="Arial" w:cs="Arial"/>
          <w:color w:val="303030"/>
        </w:rPr>
        <w:br/>
      </w:r>
      <w:r w:rsidRPr="00CA2E0D">
        <w:rPr>
          <w:rFonts w:ascii="Arial" w:eastAsia="Times New Roman" w:hAnsi="Arial" w:cs="Arial"/>
          <w:color w:val="303030"/>
          <w:shd w:val="clear" w:color="auto" w:fill="FFFFFF"/>
        </w:rPr>
        <w:t>              -  Relationship between friends and family members</w:t>
      </w:r>
      <w:r w:rsidRPr="00CA2E0D">
        <w:rPr>
          <w:rFonts w:ascii="Arial" w:eastAsia="Times New Roman" w:hAnsi="Arial" w:cs="Arial"/>
          <w:color w:val="303030"/>
        </w:rPr>
        <w:br/>
      </w:r>
      <w:r w:rsidRPr="00CA2E0D">
        <w:rPr>
          <w:rFonts w:ascii="Arial" w:eastAsia="Times New Roman" w:hAnsi="Arial" w:cs="Arial"/>
          <w:color w:val="303030"/>
        </w:rPr>
        <w:br/>
      </w:r>
      <w:r w:rsidRPr="00CA2E0D">
        <w:rPr>
          <w:rFonts w:ascii="Arial" w:eastAsia="Times New Roman" w:hAnsi="Arial" w:cs="Arial"/>
          <w:b/>
          <w:bCs/>
          <w:color w:val="303030"/>
          <w:shd w:val="clear" w:color="auto" w:fill="FFFFFF"/>
        </w:rPr>
        <w:t>Unit 2 – Communication and Media (Core) - Year 1</w:t>
      </w:r>
      <w:r w:rsidRPr="00CA2E0D">
        <w:rPr>
          <w:rFonts w:ascii="Arial" w:eastAsia="Times New Roman" w:hAnsi="Arial" w:cs="Arial"/>
          <w:color w:val="303030"/>
        </w:rPr>
        <w:br/>
      </w:r>
      <w:r w:rsidRPr="00CA2E0D">
        <w:rPr>
          <w:rFonts w:ascii="Arial" w:eastAsia="Times New Roman" w:hAnsi="Arial" w:cs="Arial"/>
          <w:color w:val="303030"/>
          <w:shd w:val="clear" w:color="auto" w:fill="FFFFFF"/>
        </w:rPr>
        <w:t>How people interact, transmit and gather data for the purposes of information and entertainment.</w:t>
      </w:r>
      <w:r w:rsidRPr="00CA2E0D">
        <w:rPr>
          <w:rFonts w:ascii="Arial" w:eastAsia="Times New Roman" w:hAnsi="Arial" w:cs="Arial"/>
          <w:color w:val="303030"/>
        </w:rPr>
        <w:br/>
      </w:r>
      <w:r w:rsidRPr="00CA2E0D">
        <w:rPr>
          <w:rFonts w:ascii="Arial" w:eastAsia="Times New Roman" w:hAnsi="Arial" w:cs="Arial"/>
          <w:color w:val="303030"/>
          <w:shd w:val="clear" w:color="auto" w:fill="FFFFFF"/>
        </w:rPr>
        <w:t>1.       Internet and Media (Bk 5, L4)</w:t>
      </w:r>
      <w:r w:rsidRPr="00CA2E0D">
        <w:rPr>
          <w:rFonts w:ascii="Arial" w:eastAsia="Times New Roman" w:hAnsi="Arial" w:cs="Arial"/>
          <w:color w:val="303030"/>
        </w:rPr>
        <w:br/>
      </w:r>
      <w:r w:rsidRPr="00CA2E0D">
        <w:rPr>
          <w:rFonts w:ascii="Arial" w:eastAsia="Times New Roman" w:hAnsi="Arial" w:cs="Arial"/>
          <w:color w:val="303030"/>
          <w:shd w:val="clear" w:color="auto" w:fill="FFFFFF"/>
        </w:rPr>
        <w:t>              -  Mass communication</w:t>
      </w:r>
      <w:r w:rsidRPr="00CA2E0D">
        <w:rPr>
          <w:rFonts w:ascii="Arial" w:eastAsia="Times New Roman" w:hAnsi="Arial" w:cs="Arial"/>
          <w:color w:val="303030"/>
        </w:rPr>
        <w:br/>
      </w:r>
      <w:r w:rsidRPr="00CA2E0D">
        <w:rPr>
          <w:rFonts w:ascii="Arial" w:eastAsia="Times New Roman" w:hAnsi="Arial" w:cs="Arial"/>
          <w:color w:val="303030"/>
          <w:shd w:val="clear" w:color="auto" w:fill="FFFFFF"/>
        </w:rPr>
        <w:t>              -  Internet using</w:t>
      </w:r>
      <w:r w:rsidRPr="00CA2E0D">
        <w:rPr>
          <w:rFonts w:ascii="Arial" w:eastAsia="Times New Roman" w:hAnsi="Arial" w:cs="Arial"/>
          <w:color w:val="303030"/>
        </w:rPr>
        <w:br/>
      </w:r>
      <w:r w:rsidRPr="00CA2E0D">
        <w:rPr>
          <w:rFonts w:ascii="Arial" w:eastAsia="Times New Roman" w:hAnsi="Arial" w:cs="Arial"/>
          <w:color w:val="303030"/>
          <w:shd w:val="clear" w:color="auto" w:fill="FFFFFF"/>
        </w:rPr>
        <w:t>              - The impact to modern people (Bk5, L8)</w:t>
      </w:r>
      <w:r w:rsidRPr="00CA2E0D">
        <w:rPr>
          <w:rFonts w:ascii="Arial" w:eastAsia="Times New Roman" w:hAnsi="Arial" w:cs="Arial"/>
          <w:color w:val="303030"/>
        </w:rPr>
        <w:br/>
      </w:r>
      <w:r w:rsidRPr="00CA2E0D">
        <w:rPr>
          <w:rFonts w:ascii="Arial" w:eastAsia="Times New Roman" w:hAnsi="Arial" w:cs="Arial"/>
          <w:color w:val="303030"/>
          <w:shd w:val="clear" w:color="auto" w:fill="FFFFFF"/>
        </w:rPr>
        <w:t>2.       Advertisement</w:t>
      </w:r>
      <w:r w:rsidRPr="00CA2E0D">
        <w:rPr>
          <w:rFonts w:ascii="Arial" w:eastAsia="Times New Roman" w:hAnsi="Arial" w:cs="Arial"/>
          <w:color w:val="303030"/>
        </w:rPr>
        <w:br/>
      </w:r>
      <w:r w:rsidRPr="00CA2E0D">
        <w:rPr>
          <w:rFonts w:ascii="Arial" w:eastAsia="Times New Roman" w:hAnsi="Arial" w:cs="Arial"/>
          <w:color w:val="303030"/>
          <w:shd w:val="clear" w:color="auto" w:fill="FFFFFF"/>
        </w:rPr>
        <w:t>             -  The variety of Ad</w:t>
      </w:r>
      <w:r w:rsidRPr="00CA2E0D">
        <w:rPr>
          <w:rFonts w:ascii="Arial" w:eastAsia="Times New Roman" w:hAnsi="Arial" w:cs="Arial"/>
          <w:color w:val="303030"/>
        </w:rPr>
        <w:br/>
      </w:r>
      <w:r w:rsidRPr="00CA2E0D">
        <w:rPr>
          <w:rFonts w:ascii="Arial" w:eastAsia="Times New Roman" w:hAnsi="Arial" w:cs="Arial"/>
          <w:color w:val="303030"/>
          <w:shd w:val="clear" w:color="auto" w:fill="FFFFFF"/>
        </w:rPr>
        <w:t>             -  The impact of Ad to our life</w:t>
      </w:r>
      <w:r w:rsidRPr="00CA2E0D">
        <w:rPr>
          <w:rFonts w:ascii="Arial" w:eastAsia="Times New Roman" w:hAnsi="Arial" w:cs="Arial"/>
          <w:color w:val="303030"/>
        </w:rPr>
        <w:br/>
      </w:r>
      <w:r w:rsidRPr="00CA2E0D">
        <w:rPr>
          <w:rFonts w:ascii="Arial" w:eastAsia="Times New Roman" w:hAnsi="Arial" w:cs="Arial"/>
          <w:color w:val="303030"/>
          <w:shd w:val="clear" w:color="auto" w:fill="FFFFFF"/>
        </w:rPr>
        <w:t>             -  The language applying in Ad</w:t>
      </w:r>
      <w:r w:rsidRPr="00CA2E0D">
        <w:rPr>
          <w:rFonts w:ascii="Arial" w:eastAsia="Times New Roman" w:hAnsi="Arial" w:cs="Arial"/>
          <w:color w:val="303030"/>
        </w:rPr>
        <w:br/>
      </w:r>
      <w:r w:rsidRPr="00CA2E0D">
        <w:rPr>
          <w:rFonts w:ascii="Arial" w:eastAsia="Times New Roman" w:hAnsi="Arial" w:cs="Arial"/>
          <w:color w:val="303030"/>
        </w:rPr>
        <w:br/>
      </w:r>
      <w:r w:rsidRPr="00CA2E0D">
        <w:rPr>
          <w:rFonts w:ascii="Arial" w:eastAsia="Times New Roman" w:hAnsi="Arial" w:cs="Arial"/>
          <w:b/>
          <w:bCs/>
          <w:color w:val="303030"/>
          <w:shd w:val="clear" w:color="auto" w:fill="FFFFFF"/>
        </w:rPr>
        <w:t>Unit 3 – Leisure (Option) - Year 1</w:t>
      </w:r>
      <w:r w:rsidRPr="00CA2E0D">
        <w:rPr>
          <w:rFonts w:ascii="Arial" w:eastAsia="Times New Roman" w:hAnsi="Arial" w:cs="Arial"/>
          <w:color w:val="303030"/>
        </w:rPr>
        <w:br/>
      </w:r>
      <w:r w:rsidRPr="00CA2E0D">
        <w:rPr>
          <w:rFonts w:ascii="Arial" w:eastAsia="Times New Roman" w:hAnsi="Arial" w:cs="Arial"/>
          <w:color w:val="303030"/>
          <w:shd w:val="clear" w:color="auto" w:fill="FFFFFF"/>
        </w:rPr>
        <w:t>The variety of activities performed for enjoyment.</w:t>
      </w:r>
      <w:r w:rsidRPr="00CA2E0D">
        <w:rPr>
          <w:rFonts w:ascii="Arial" w:eastAsia="Times New Roman" w:hAnsi="Arial" w:cs="Arial"/>
          <w:color w:val="303030"/>
        </w:rPr>
        <w:br/>
      </w:r>
      <w:r w:rsidRPr="00CA2E0D">
        <w:rPr>
          <w:rFonts w:ascii="Arial" w:eastAsia="Times New Roman" w:hAnsi="Arial" w:cs="Arial"/>
          <w:color w:val="303030"/>
          <w:shd w:val="clear" w:color="auto" w:fill="FFFFFF"/>
        </w:rPr>
        <w:t>1.       Daily entertainment and hobbies</w:t>
      </w:r>
      <w:r w:rsidRPr="00CA2E0D">
        <w:rPr>
          <w:rFonts w:ascii="Arial" w:eastAsia="Times New Roman" w:hAnsi="Arial" w:cs="Arial"/>
          <w:color w:val="303030"/>
        </w:rPr>
        <w:br/>
      </w:r>
      <w:r w:rsidRPr="00CA2E0D">
        <w:rPr>
          <w:rFonts w:ascii="Arial" w:eastAsia="Times New Roman" w:hAnsi="Arial" w:cs="Arial"/>
          <w:color w:val="303030"/>
          <w:shd w:val="clear" w:color="auto" w:fill="FFFFFF"/>
        </w:rPr>
        <w:t>              -  Movie (Ang Lee’s movies)</w:t>
      </w:r>
      <w:r w:rsidRPr="00CA2E0D">
        <w:rPr>
          <w:rFonts w:ascii="Arial" w:eastAsia="Times New Roman" w:hAnsi="Arial" w:cs="Arial"/>
          <w:color w:val="303030"/>
        </w:rPr>
        <w:br/>
      </w:r>
      <w:r w:rsidRPr="00CA2E0D">
        <w:rPr>
          <w:rFonts w:ascii="Arial" w:eastAsia="Times New Roman" w:hAnsi="Arial" w:cs="Arial"/>
          <w:color w:val="303030"/>
          <w:shd w:val="clear" w:color="auto" w:fill="FFFFFF"/>
        </w:rPr>
        <w:t>              -  Sports</w:t>
      </w:r>
      <w:r w:rsidRPr="00CA2E0D">
        <w:rPr>
          <w:rFonts w:ascii="Arial" w:eastAsia="Times New Roman" w:hAnsi="Arial" w:cs="Arial"/>
          <w:color w:val="303030"/>
        </w:rPr>
        <w:br/>
      </w:r>
      <w:r w:rsidRPr="00CA2E0D">
        <w:rPr>
          <w:rFonts w:ascii="Arial" w:eastAsia="Times New Roman" w:hAnsi="Arial" w:cs="Arial"/>
          <w:color w:val="303030"/>
          <w:shd w:val="clear" w:color="auto" w:fill="FFFFFF"/>
        </w:rPr>
        <w:t>              -  Music (Chinese musical instruments)</w:t>
      </w:r>
      <w:r w:rsidRPr="00CA2E0D">
        <w:rPr>
          <w:rFonts w:ascii="Arial" w:eastAsia="Times New Roman" w:hAnsi="Arial" w:cs="Arial"/>
          <w:color w:val="303030"/>
        </w:rPr>
        <w:br/>
      </w:r>
      <w:r w:rsidRPr="00CA2E0D">
        <w:rPr>
          <w:rFonts w:ascii="Arial" w:eastAsia="Times New Roman" w:hAnsi="Arial" w:cs="Arial"/>
          <w:color w:val="303030"/>
          <w:shd w:val="clear" w:color="auto" w:fill="FFFFFF"/>
        </w:rPr>
        <w:t>2.       Travelling</w:t>
      </w:r>
      <w:r w:rsidRPr="00CA2E0D">
        <w:rPr>
          <w:rFonts w:ascii="Arial" w:eastAsia="Times New Roman" w:hAnsi="Arial" w:cs="Arial"/>
          <w:color w:val="303030"/>
        </w:rPr>
        <w:br/>
      </w:r>
      <w:r w:rsidRPr="00CA2E0D">
        <w:rPr>
          <w:rFonts w:ascii="Arial" w:eastAsia="Times New Roman" w:hAnsi="Arial" w:cs="Arial"/>
          <w:color w:val="303030"/>
          <w:shd w:val="clear" w:color="auto" w:fill="FFFFFF"/>
        </w:rPr>
        <w:t>              -  Arrange a package tour</w:t>
      </w:r>
      <w:r w:rsidRPr="00CA2E0D">
        <w:rPr>
          <w:rFonts w:ascii="Arial" w:eastAsia="Times New Roman" w:hAnsi="Arial" w:cs="Arial"/>
          <w:color w:val="303030"/>
        </w:rPr>
        <w:br/>
      </w:r>
      <w:r w:rsidRPr="00CA2E0D">
        <w:rPr>
          <w:rFonts w:ascii="Arial" w:eastAsia="Times New Roman" w:hAnsi="Arial" w:cs="Arial"/>
          <w:color w:val="303030"/>
          <w:shd w:val="clear" w:color="auto" w:fill="FFFFFF"/>
        </w:rPr>
        <w:t>              -  Introduce a city/resort</w:t>
      </w:r>
      <w:r w:rsidRPr="00CA2E0D">
        <w:rPr>
          <w:rFonts w:ascii="Arial" w:eastAsia="Times New Roman" w:hAnsi="Arial" w:cs="Arial"/>
          <w:color w:val="303030"/>
        </w:rPr>
        <w:br/>
      </w:r>
      <w:r w:rsidRPr="00CA2E0D">
        <w:rPr>
          <w:rFonts w:ascii="Arial" w:eastAsia="Times New Roman" w:hAnsi="Arial" w:cs="Arial"/>
          <w:color w:val="303030"/>
          <w:shd w:val="clear" w:color="auto" w:fill="FFFFFF"/>
        </w:rPr>
        <w:t>              -  Design a study tour brochure</w:t>
      </w:r>
      <w:r w:rsidRPr="00CA2E0D">
        <w:rPr>
          <w:rFonts w:ascii="Arial" w:eastAsia="Times New Roman" w:hAnsi="Arial" w:cs="Arial"/>
          <w:color w:val="303030"/>
        </w:rPr>
        <w:br/>
      </w:r>
      <w:r w:rsidRPr="00CA2E0D">
        <w:rPr>
          <w:rFonts w:ascii="Arial" w:eastAsia="Times New Roman" w:hAnsi="Arial" w:cs="Arial"/>
          <w:color w:val="303030"/>
        </w:rPr>
        <w:br/>
      </w:r>
      <w:r w:rsidRPr="00CA2E0D">
        <w:rPr>
          <w:rFonts w:ascii="Arial" w:eastAsia="Times New Roman" w:hAnsi="Arial" w:cs="Arial"/>
          <w:b/>
          <w:bCs/>
          <w:color w:val="303030"/>
          <w:shd w:val="clear" w:color="auto" w:fill="FFFFFF"/>
        </w:rPr>
        <w:t>Unit 4 – Global Issue (Core) - Year 2</w:t>
      </w:r>
      <w:r w:rsidRPr="00CA2E0D">
        <w:rPr>
          <w:rFonts w:ascii="Arial" w:eastAsia="Times New Roman" w:hAnsi="Arial" w:cs="Arial"/>
          <w:color w:val="303030"/>
        </w:rPr>
        <w:br/>
      </w:r>
      <w:r w:rsidRPr="00CA2E0D">
        <w:rPr>
          <w:rFonts w:ascii="Arial" w:eastAsia="Times New Roman" w:hAnsi="Arial" w:cs="Arial"/>
          <w:color w:val="303030"/>
          <w:shd w:val="clear" w:color="auto" w:fill="FFFFFF"/>
        </w:rPr>
        <w:t>Current matters and future scenarios that have an impact at a regional, national and/or international level, bearing in mind that they need to be addressed from the perspective of the target language’s culture(s).</w:t>
      </w:r>
      <w:r w:rsidRPr="00CA2E0D">
        <w:rPr>
          <w:rFonts w:ascii="Arial" w:eastAsia="Times New Roman" w:hAnsi="Arial" w:cs="Arial"/>
          <w:color w:val="303030"/>
        </w:rPr>
        <w:br/>
      </w:r>
      <w:r w:rsidRPr="00CA2E0D">
        <w:rPr>
          <w:rFonts w:ascii="Arial" w:eastAsia="Times New Roman" w:hAnsi="Arial" w:cs="Arial"/>
          <w:color w:val="303030"/>
          <w:shd w:val="clear" w:color="auto" w:fill="FFFFFF"/>
        </w:rPr>
        <w:t>1.       Environment (Bk 5, L10-11)</w:t>
      </w:r>
      <w:r w:rsidRPr="00CA2E0D">
        <w:rPr>
          <w:rFonts w:ascii="Arial" w:eastAsia="Times New Roman" w:hAnsi="Arial" w:cs="Arial"/>
          <w:color w:val="303030"/>
        </w:rPr>
        <w:br/>
      </w:r>
      <w:r w:rsidRPr="00CA2E0D">
        <w:rPr>
          <w:rFonts w:ascii="Arial" w:eastAsia="Times New Roman" w:hAnsi="Arial" w:cs="Arial"/>
          <w:color w:val="303030"/>
          <w:shd w:val="clear" w:color="auto" w:fill="FFFFFF"/>
        </w:rPr>
        <w:t>               - Global warming and its impact</w:t>
      </w:r>
      <w:r w:rsidRPr="00CA2E0D">
        <w:rPr>
          <w:rFonts w:ascii="Arial" w:eastAsia="Times New Roman" w:hAnsi="Arial" w:cs="Arial"/>
          <w:color w:val="303030"/>
        </w:rPr>
        <w:br/>
      </w:r>
      <w:r w:rsidRPr="00CA2E0D">
        <w:rPr>
          <w:rFonts w:ascii="Arial" w:eastAsia="Times New Roman" w:hAnsi="Arial" w:cs="Arial"/>
          <w:color w:val="303030"/>
          <w:shd w:val="clear" w:color="auto" w:fill="FFFFFF"/>
        </w:rPr>
        <w:t>               -  Energy, food and water</w:t>
      </w:r>
      <w:r w:rsidRPr="00CA2E0D">
        <w:rPr>
          <w:rFonts w:ascii="Arial" w:eastAsia="Times New Roman" w:hAnsi="Arial" w:cs="Arial"/>
          <w:color w:val="303030"/>
        </w:rPr>
        <w:br/>
      </w:r>
      <w:r w:rsidRPr="00CA2E0D">
        <w:rPr>
          <w:rFonts w:ascii="Arial" w:eastAsia="Times New Roman" w:hAnsi="Arial" w:cs="Arial"/>
          <w:color w:val="303030"/>
          <w:shd w:val="clear" w:color="auto" w:fill="FFFFFF"/>
        </w:rPr>
        <w:t>               -  Transportation</w:t>
      </w:r>
      <w:r w:rsidRPr="00CA2E0D">
        <w:rPr>
          <w:rFonts w:ascii="Arial" w:eastAsia="Times New Roman" w:hAnsi="Arial" w:cs="Arial"/>
          <w:color w:val="303030"/>
        </w:rPr>
        <w:br/>
      </w:r>
      <w:r w:rsidRPr="00CA2E0D">
        <w:rPr>
          <w:rFonts w:ascii="Arial" w:eastAsia="Times New Roman" w:hAnsi="Arial" w:cs="Arial"/>
          <w:color w:val="303030"/>
          <w:shd w:val="clear" w:color="auto" w:fill="FFFFFF"/>
        </w:rPr>
        <w:t>2.       Migrants and globalization</w:t>
      </w:r>
      <w:r w:rsidRPr="00CA2E0D">
        <w:rPr>
          <w:rFonts w:ascii="Arial" w:eastAsia="Times New Roman" w:hAnsi="Arial" w:cs="Arial"/>
          <w:color w:val="303030"/>
        </w:rPr>
        <w:br/>
      </w:r>
      <w:r w:rsidRPr="00CA2E0D">
        <w:rPr>
          <w:rFonts w:ascii="Arial" w:eastAsia="Times New Roman" w:hAnsi="Arial" w:cs="Arial"/>
          <w:color w:val="303030"/>
          <w:shd w:val="clear" w:color="auto" w:fill="FFFFFF"/>
        </w:rPr>
        <w:t>              -  Studying and working abroad</w:t>
      </w:r>
      <w:r w:rsidRPr="00CA2E0D">
        <w:rPr>
          <w:rFonts w:ascii="Arial" w:eastAsia="Times New Roman" w:hAnsi="Arial" w:cs="Arial"/>
          <w:color w:val="303030"/>
        </w:rPr>
        <w:br/>
      </w:r>
      <w:r w:rsidRPr="00CA2E0D">
        <w:rPr>
          <w:rFonts w:ascii="Arial" w:eastAsia="Times New Roman" w:hAnsi="Arial" w:cs="Arial"/>
          <w:color w:val="303030"/>
          <w:shd w:val="clear" w:color="auto" w:fill="FFFFFF"/>
        </w:rPr>
        <w:t>3.       Recycling (Bk 5, L10)</w:t>
      </w:r>
      <w:r w:rsidRPr="00CA2E0D">
        <w:rPr>
          <w:rFonts w:ascii="Arial" w:eastAsia="Times New Roman" w:hAnsi="Arial" w:cs="Arial"/>
          <w:color w:val="303030"/>
        </w:rPr>
        <w:br/>
      </w:r>
      <w:r w:rsidRPr="00CA2E0D">
        <w:rPr>
          <w:rFonts w:ascii="Arial" w:eastAsia="Times New Roman" w:hAnsi="Arial" w:cs="Arial"/>
          <w:color w:val="303030"/>
        </w:rPr>
        <w:br/>
      </w:r>
      <w:r w:rsidRPr="00CA2E0D">
        <w:rPr>
          <w:rFonts w:ascii="Arial" w:eastAsia="Times New Roman" w:hAnsi="Arial" w:cs="Arial"/>
          <w:b/>
          <w:bCs/>
          <w:color w:val="303030"/>
          <w:shd w:val="clear" w:color="auto" w:fill="FFFFFF"/>
        </w:rPr>
        <w:t>Unit 5 – Health (Option) - Year 2</w:t>
      </w:r>
      <w:r w:rsidRPr="00CA2E0D">
        <w:rPr>
          <w:rFonts w:ascii="Arial" w:eastAsia="Times New Roman" w:hAnsi="Arial" w:cs="Arial"/>
          <w:color w:val="303030"/>
        </w:rPr>
        <w:br/>
      </w:r>
      <w:r w:rsidRPr="00CA2E0D">
        <w:rPr>
          <w:rFonts w:ascii="Arial" w:eastAsia="Times New Roman" w:hAnsi="Arial" w:cs="Arial"/>
          <w:color w:val="303030"/>
          <w:shd w:val="clear" w:color="auto" w:fill="FFFFFF"/>
        </w:rPr>
        <w:t>Physical, mental and social well-being, as well as matters related to illnesses.</w:t>
      </w:r>
      <w:r w:rsidRPr="00CA2E0D">
        <w:rPr>
          <w:rFonts w:ascii="Arial" w:eastAsia="Times New Roman" w:hAnsi="Arial" w:cs="Arial"/>
          <w:color w:val="303030"/>
        </w:rPr>
        <w:br/>
      </w:r>
      <w:r w:rsidRPr="00CA2E0D">
        <w:rPr>
          <w:rFonts w:ascii="Arial" w:eastAsia="Times New Roman" w:hAnsi="Arial" w:cs="Arial"/>
          <w:color w:val="303030"/>
          <w:shd w:val="clear" w:color="auto" w:fill="FFFFFF"/>
        </w:rPr>
        <w:t>1.       Diet, nutrition and traditional Chinese medicine </w:t>
      </w:r>
      <w:r w:rsidRPr="00CA2E0D">
        <w:rPr>
          <w:rFonts w:ascii="Arial" w:eastAsia="Times New Roman" w:hAnsi="Arial" w:cs="Arial"/>
          <w:color w:val="303030"/>
        </w:rPr>
        <w:br/>
      </w:r>
      <w:r w:rsidRPr="00CA2E0D">
        <w:rPr>
          <w:rFonts w:ascii="Arial" w:eastAsia="Times New Roman" w:hAnsi="Arial" w:cs="Arial"/>
          <w:color w:val="303030"/>
          <w:shd w:val="clear" w:color="auto" w:fill="FFFFFF"/>
        </w:rPr>
        <w:t>               -  Nutrition and health (Bk 3, L11; Bk 5, L12)</w:t>
      </w:r>
      <w:r w:rsidRPr="00CA2E0D">
        <w:rPr>
          <w:rFonts w:ascii="Arial" w:eastAsia="Times New Roman" w:hAnsi="Arial" w:cs="Arial"/>
          <w:color w:val="303030"/>
        </w:rPr>
        <w:br/>
      </w:r>
      <w:r w:rsidRPr="00CA2E0D">
        <w:rPr>
          <w:rFonts w:ascii="Arial" w:eastAsia="Times New Roman" w:hAnsi="Arial" w:cs="Arial"/>
          <w:color w:val="303030"/>
          <w:shd w:val="clear" w:color="auto" w:fill="FFFFFF"/>
        </w:rPr>
        <w:t>               -  Chinese medicine</w:t>
      </w:r>
      <w:r w:rsidRPr="00CA2E0D">
        <w:rPr>
          <w:rFonts w:ascii="Arial" w:eastAsia="Times New Roman" w:hAnsi="Arial" w:cs="Arial"/>
          <w:color w:val="303030"/>
        </w:rPr>
        <w:br/>
      </w:r>
      <w:r w:rsidRPr="00CA2E0D">
        <w:rPr>
          <w:rFonts w:ascii="Arial" w:eastAsia="Times New Roman" w:hAnsi="Arial" w:cs="Arial"/>
          <w:color w:val="303030"/>
          <w:shd w:val="clear" w:color="auto" w:fill="FFFFFF"/>
        </w:rPr>
        <w:t>2.       Physical and mental health</w:t>
      </w:r>
      <w:r w:rsidRPr="00CA2E0D">
        <w:rPr>
          <w:rFonts w:ascii="Arial" w:eastAsia="Times New Roman" w:hAnsi="Arial" w:cs="Arial"/>
          <w:color w:val="303030"/>
        </w:rPr>
        <w:br/>
      </w:r>
      <w:r w:rsidRPr="00CA2E0D">
        <w:rPr>
          <w:rFonts w:ascii="Arial" w:eastAsia="Times New Roman" w:hAnsi="Arial" w:cs="Arial"/>
          <w:color w:val="303030"/>
          <w:shd w:val="clear" w:color="auto" w:fill="FFFFFF"/>
        </w:rPr>
        <w:t>               -  Sports and healthy diet</w:t>
      </w:r>
      <w:r w:rsidRPr="00CA2E0D">
        <w:rPr>
          <w:rFonts w:ascii="Arial" w:eastAsia="Times New Roman" w:hAnsi="Arial" w:cs="Arial"/>
          <w:color w:val="303030"/>
        </w:rPr>
        <w:br/>
      </w:r>
      <w:r w:rsidRPr="00CA2E0D">
        <w:rPr>
          <w:rFonts w:ascii="Arial" w:eastAsia="Times New Roman" w:hAnsi="Arial" w:cs="Arial"/>
          <w:color w:val="303030"/>
          <w:shd w:val="clear" w:color="auto" w:fill="FFFFFF"/>
        </w:rPr>
        <w:t>               -  Abusing drugs (Bk 5, L7-8)</w:t>
      </w:r>
      <w:r w:rsidRPr="00CA2E0D">
        <w:rPr>
          <w:rFonts w:ascii="Arial" w:eastAsia="Times New Roman" w:hAnsi="Arial" w:cs="Arial"/>
          <w:color w:val="303030"/>
        </w:rPr>
        <w:br/>
      </w:r>
      <w:r w:rsidRPr="00CA2E0D">
        <w:rPr>
          <w:rFonts w:ascii="Arial" w:eastAsia="Times New Roman" w:hAnsi="Arial" w:cs="Arial"/>
          <w:color w:val="303030"/>
          <w:shd w:val="clear" w:color="auto" w:fill="FFFFFF"/>
        </w:rPr>
        <w:t>               -  Face-lifting</w:t>
      </w:r>
    </w:p>
    <w:p w14:paraId="039EABB9" w14:textId="77777777" w:rsidR="00845247" w:rsidRPr="00D96EAD" w:rsidRDefault="00845247" w:rsidP="00974C99">
      <w:pPr>
        <w:widowControl w:val="0"/>
        <w:autoSpaceDE w:val="0"/>
        <w:autoSpaceDN w:val="0"/>
        <w:adjustRightInd w:val="0"/>
        <w:spacing w:after="240"/>
        <w:rPr>
          <w:rFonts w:ascii="Arial" w:hAnsi="Arial" w:cs="Arial"/>
          <w:b/>
          <w:bCs/>
          <w:lang w:eastAsia="zh-CN"/>
        </w:rPr>
      </w:pPr>
    </w:p>
    <w:p w14:paraId="792E87B5" w14:textId="77777777" w:rsidR="00845247" w:rsidRPr="00D96EAD" w:rsidRDefault="007354A6" w:rsidP="00974C99">
      <w:pPr>
        <w:widowControl w:val="0"/>
        <w:autoSpaceDE w:val="0"/>
        <w:autoSpaceDN w:val="0"/>
        <w:adjustRightInd w:val="0"/>
        <w:spacing w:after="240"/>
        <w:rPr>
          <w:rFonts w:ascii="Arial" w:hAnsi="Arial" w:cs="Arial"/>
          <w:b/>
          <w:bCs/>
        </w:rPr>
      </w:pPr>
      <w:r w:rsidRPr="00D96EAD">
        <w:rPr>
          <w:rFonts w:ascii="Arial" w:hAnsi="Arial" w:cs="Arial"/>
          <w:b/>
          <w:bCs/>
        </w:rPr>
        <w:t>Assessment:</w:t>
      </w:r>
      <w:r w:rsidR="00D942FE" w:rsidRPr="00D96EAD">
        <w:rPr>
          <w:rFonts w:ascii="Arial" w:hAnsi="Arial" w:cs="Arial"/>
          <w:b/>
          <w:bCs/>
        </w:rPr>
        <w:t xml:space="preserve"> </w:t>
      </w:r>
      <w:r w:rsidRPr="00D96EAD">
        <w:rPr>
          <w:rFonts w:ascii="Arial" w:eastAsia="Times New Roman" w:hAnsi="Arial" w:cs="Arial"/>
          <w:b/>
          <w:bCs/>
        </w:rPr>
        <w:t>(IB exam taken during the second year of studies)</w:t>
      </w:r>
    </w:p>
    <w:p w14:paraId="0919311B" w14:textId="77777777" w:rsidR="00D942FE" w:rsidRPr="00D96EAD" w:rsidRDefault="00FD36E7" w:rsidP="007354A6">
      <w:pPr>
        <w:rPr>
          <w:rFonts w:ascii="Arial" w:eastAsia="Times New Roman" w:hAnsi="Arial" w:cs="Arial"/>
        </w:rPr>
      </w:pPr>
      <w:r w:rsidRPr="00D96EAD">
        <w:rPr>
          <w:rFonts w:ascii="Arial" w:eastAsia="Times New Roman" w:hAnsi="Arial" w:cs="Arial"/>
        </w:rPr>
        <w:t>The three externally assessed components (paper 1, paper 2 and the written assignment) combine to give 75% of the assessment total.</w:t>
      </w:r>
    </w:p>
    <w:p w14:paraId="267D8026" w14:textId="0F5BFD1B" w:rsidR="00845247" w:rsidRPr="00D96EAD" w:rsidRDefault="00845247" w:rsidP="006045C9">
      <w:pPr>
        <w:pStyle w:val="ListParagraph"/>
        <w:spacing w:before="100" w:beforeAutospacing="1" w:after="100" w:afterAutospacing="1"/>
        <w:rPr>
          <w:rFonts w:ascii="Arial" w:eastAsia="Times New Roman" w:hAnsi="Arial" w:cs="Arial"/>
        </w:rPr>
      </w:pPr>
      <w:r w:rsidRPr="00D96EAD">
        <w:rPr>
          <w:rFonts w:ascii="Arial" w:eastAsia="Times New Roman" w:hAnsi="Arial" w:cs="Arial"/>
          <w:b/>
          <w:bCs/>
        </w:rPr>
        <w:t>Paper 1</w:t>
      </w:r>
      <w:r w:rsidRPr="00D96EAD">
        <w:rPr>
          <w:rFonts w:ascii="Arial" w:eastAsia="Times New Roman" w:hAnsi="Arial" w:cs="Arial"/>
        </w:rPr>
        <w:t xml:space="preserve"> (1 hour 30 minutes): Receptive skills </w:t>
      </w:r>
      <w:r w:rsidR="00A30DC3">
        <w:rPr>
          <w:rFonts w:ascii="Arial" w:eastAsia="Times New Roman" w:hAnsi="Arial" w:cs="Arial"/>
        </w:rPr>
        <w:t>(listening and reading)</w:t>
      </w:r>
      <w:r w:rsidRPr="00D96EAD">
        <w:rPr>
          <w:rFonts w:ascii="Arial" w:eastAsia="Times New Roman" w:hAnsi="Arial" w:cs="Arial"/>
        </w:rPr>
        <w:t> (</w:t>
      </w:r>
      <w:r w:rsidRPr="00D96EAD">
        <w:rPr>
          <w:rFonts w:ascii="Arial" w:eastAsia="Times New Roman" w:hAnsi="Arial" w:cs="Arial"/>
          <w:i/>
          <w:iCs/>
        </w:rPr>
        <w:t>done in May</w:t>
      </w:r>
      <w:r w:rsidRPr="00D96EAD">
        <w:rPr>
          <w:rFonts w:ascii="Arial" w:eastAsia="Times New Roman" w:hAnsi="Arial" w:cs="Arial"/>
        </w:rPr>
        <w:t xml:space="preserve">); Text-handling exercises on 4 written texts, based on the </w:t>
      </w:r>
      <w:r w:rsidR="00D942FE" w:rsidRPr="00D96EAD">
        <w:rPr>
          <w:rFonts w:ascii="Arial" w:eastAsia="Times New Roman" w:hAnsi="Arial" w:cs="Arial"/>
        </w:rPr>
        <w:t>core 25</w:t>
      </w:r>
      <w:r w:rsidRPr="00D96EAD">
        <w:rPr>
          <w:rFonts w:ascii="Arial" w:eastAsia="Times New Roman" w:hAnsi="Arial" w:cs="Arial"/>
        </w:rPr>
        <w:t>%</w:t>
      </w:r>
    </w:p>
    <w:p w14:paraId="37A9F325" w14:textId="24BAA1C2" w:rsidR="00845247" w:rsidRPr="00D96EAD" w:rsidRDefault="00845247" w:rsidP="007354A6">
      <w:pPr>
        <w:spacing w:before="100" w:beforeAutospacing="1" w:after="100" w:afterAutospacing="1"/>
        <w:ind w:left="800"/>
        <w:rPr>
          <w:rFonts w:ascii="Arial" w:eastAsia="Times New Roman" w:hAnsi="Arial" w:cs="Arial"/>
        </w:rPr>
      </w:pPr>
      <w:r w:rsidRPr="00D96EAD">
        <w:rPr>
          <w:rFonts w:ascii="Arial" w:eastAsia="Times New Roman" w:hAnsi="Arial" w:cs="Arial"/>
          <w:b/>
          <w:bCs/>
        </w:rPr>
        <w:t>Paper 2</w:t>
      </w:r>
      <w:r w:rsidRPr="00D96EAD">
        <w:rPr>
          <w:rFonts w:ascii="Arial" w:eastAsia="Times New Roman" w:hAnsi="Arial" w:cs="Arial"/>
        </w:rPr>
        <w:t xml:space="preserve"> (1 hour 30 minutes): Written productive skills (</w:t>
      </w:r>
      <w:r w:rsidRPr="00D96EAD">
        <w:rPr>
          <w:rFonts w:ascii="Arial" w:eastAsia="Times New Roman" w:hAnsi="Arial" w:cs="Arial"/>
          <w:i/>
          <w:iCs/>
        </w:rPr>
        <w:t>done in May</w:t>
      </w:r>
      <w:r w:rsidRPr="00D96EAD">
        <w:rPr>
          <w:rFonts w:ascii="Arial" w:eastAsia="Times New Roman" w:hAnsi="Arial" w:cs="Arial"/>
        </w:rPr>
        <w:t xml:space="preserve">); One writing exercise of 250–400 words from a choice of </w:t>
      </w:r>
      <w:r w:rsidR="00FD36E7" w:rsidRPr="00D96EAD">
        <w:rPr>
          <w:rFonts w:ascii="Arial" w:eastAsia="Times New Roman" w:hAnsi="Arial" w:cs="Arial"/>
        </w:rPr>
        <w:t>five, based on the options.  25%</w:t>
      </w:r>
    </w:p>
    <w:p w14:paraId="0DE194E8" w14:textId="77777777" w:rsidR="002F204B" w:rsidRPr="00D96EAD" w:rsidRDefault="007354A6" w:rsidP="002F204B">
      <w:pPr>
        <w:widowControl w:val="0"/>
        <w:autoSpaceDE w:val="0"/>
        <w:autoSpaceDN w:val="0"/>
        <w:adjustRightInd w:val="0"/>
        <w:spacing w:after="240"/>
        <w:rPr>
          <w:rFonts w:ascii="Arial" w:eastAsia="Times New Roman" w:hAnsi="Arial" w:cs="Arial"/>
        </w:rPr>
      </w:pPr>
      <w:r w:rsidRPr="00D96EAD">
        <w:rPr>
          <w:rFonts w:ascii="Arial" w:eastAsia="Times New Roman" w:hAnsi="Arial" w:cs="Arial"/>
          <w:b/>
          <w:bCs/>
        </w:rPr>
        <w:t>Written assignment</w:t>
      </w:r>
      <w:r w:rsidRPr="00D96EAD">
        <w:rPr>
          <w:rFonts w:ascii="Arial" w:eastAsia="Times New Roman" w:hAnsi="Arial" w:cs="Arial"/>
        </w:rPr>
        <w:t>: Receptive and written productive skills (</w:t>
      </w:r>
      <w:r w:rsidRPr="00D96EAD">
        <w:rPr>
          <w:rFonts w:ascii="Arial" w:eastAsia="Times New Roman" w:hAnsi="Arial" w:cs="Arial"/>
          <w:i/>
          <w:iCs/>
        </w:rPr>
        <w:t>done in February</w:t>
      </w:r>
      <w:r w:rsidRPr="00D96EAD">
        <w:rPr>
          <w:rFonts w:ascii="Arial" w:eastAsia="Times New Roman" w:hAnsi="Arial" w:cs="Arial"/>
        </w:rPr>
        <w:t>)</w:t>
      </w:r>
      <w:r w:rsidR="002F204B" w:rsidRPr="00D96EAD">
        <w:rPr>
          <w:rFonts w:hAnsi="Cambria"/>
          <w:b/>
          <w:bCs/>
          <w:color w:val="FFC000"/>
          <w:kern w:val="24"/>
        </w:rPr>
        <w:t xml:space="preserve"> </w:t>
      </w:r>
      <w:r w:rsidR="002F204B" w:rsidRPr="00D96EAD">
        <w:rPr>
          <w:rFonts w:ascii="Arial" w:eastAsia="Times New Roman" w:hAnsi="Arial" w:cs="Arial"/>
          <w:b/>
          <w:bCs/>
        </w:rPr>
        <w:t>Written Assignment *new</w:t>
      </w:r>
    </w:p>
    <w:p w14:paraId="221A402E" w14:textId="77777777" w:rsidR="002F204B" w:rsidRPr="00D96EAD" w:rsidRDefault="002F204B" w:rsidP="002F204B">
      <w:pPr>
        <w:widowControl w:val="0"/>
        <w:autoSpaceDE w:val="0"/>
        <w:autoSpaceDN w:val="0"/>
        <w:adjustRightInd w:val="0"/>
        <w:spacing w:after="240"/>
        <w:rPr>
          <w:rFonts w:ascii="Arial" w:eastAsia="Times New Roman" w:hAnsi="Arial" w:cs="Arial"/>
        </w:rPr>
      </w:pPr>
      <w:r w:rsidRPr="00D96EAD">
        <w:rPr>
          <w:rFonts w:ascii="Arial" w:eastAsia="Times New Roman" w:hAnsi="Arial" w:cs="Arial"/>
          <w:b/>
          <w:bCs/>
        </w:rPr>
        <w:t>Receptive and Productive Skills</w:t>
      </w:r>
    </w:p>
    <w:p w14:paraId="641CEB84" w14:textId="77777777" w:rsidR="002F204B" w:rsidRPr="00D96EAD" w:rsidRDefault="002F204B" w:rsidP="002F204B">
      <w:pPr>
        <w:widowControl w:val="0"/>
        <w:autoSpaceDE w:val="0"/>
        <w:autoSpaceDN w:val="0"/>
        <w:adjustRightInd w:val="0"/>
        <w:spacing w:after="240"/>
        <w:rPr>
          <w:rFonts w:ascii="Arial" w:eastAsia="Times New Roman" w:hAnsi="Arial" w:cs="Arial"/>
        </w:rPr>
      </w:pPr>
      <w:r w:rsidRPr="00D96EAD">
        <w:rPr>
          <w:rFonts w:ascii="Arial" w:eastAsia="Times New Roman" w:hAnsi="Arial" w:cs="Arial"/>
          <w:b/>
          <w:bCs/>
        </w:rPr>
        <w:t xml:space="preserve">1 hours </w:t>
      </w:r>
      <w:r w:rsidRPr="00D96EAD">
        <w:rPr>
          <w:rFonts w:ascii="Arial" w:eastAsia="Times New Roman" w:hAnsi="Arial" w:cs="Arial"/>
        </w:rPr>
        <w:t xml:space="preserve">20% </w:t>
      </w:r>
    </w:p>
    <w:p w14:paraId="448419BE" w14:textId="77777777" w:rsidR="002F204B" w:rsidRPr="00D96EAD" w:rsidRDefault="002F204B" w:rsidP="002F204B">
      <w:pPr>
        <w:widowControl w:val="0"/>
        <w:autoSpaceDE w:val="0"/>
        <w:autoSpaceDN w:val="0"/>
        <w:adjustRightInd w:val="0"/>
        <w:spacing w:after="240"/>
        <w:rPr>
          <w:rFonts w:ascii="Arial" w:eastAsia="Times New Roman" w:hAnsi="Arial" w:cs="Arial"/>
        </w:rPr>
      </w:pPr>
      <w:r w:rsidRPr="00D96EAD">
        <w:rPr>
          <w:rFonts w:ascii="Arial" w:eastAsia="Times New Roman" w:hAnsi="Arial" w:cs="Arial"/>
          <w:i/>
          <w:iCs/>
        </w:rPr>
        <w:t>20 marks</w:t>
      </w:r>
    </w:p>
    <w:p w14:paraId="1ADC725B" w14:textId="77777777" w:rsidR="002F204B" w:rsidRPr="00D96EAD" w:rsidRDefault="002F204B" w:rsidP="002F204B">
      <w:pPr>
        <w:widowControl w:val="0"/>
        <w:numPr>
          <w:ilvl w:val="1"/>
          <w:numId w:val="5"/>
        </w:numPr>
        <w:autoSpaceDE w:val="0"/>
        <w:autoSpaceDN w:val="0"/>
        <w:adjustRightInd w:val="0"/>
        <w:spacing w:after="240"/>
        <w:rPr>
          <w:rFonts w:ascii="Arial" w:eastAsia="Times New Roman" w:hAnsi="Arial" w:cs="Arial"/>
        </w:rPr>
      </w:pPr>
      <w:r w:rsidRPr="00D96EAD">
        <w:rPr>
          <w:rFonts w:ascii="Arial" w:eastAsia="Times New Roman" w:hAnsi="Arial" w:cs="Arial"/>
          <w:b/>
          <w:bCs/>
        </w:rPr>
        <w:t xml:space="preserve">Independent work </w:t>
      </w:r>
      <w:r w:rsidRPr="00D96EAD">
        <w:rPr>
          <w:rFonts w:ascii="Arial" w:eastAsia="Times New Roman" w:hAnsi="Arial" w:cs="Arial"/>
        </w:rPr>
        <w:t>of the student</w:t>
      </w:r>
    </w:p>
    <w:p w14:paraId="161BC8DB" w14:textId="77777777" w:rsidR="002F204B" w:rsidRPr="00D96EAD" w:rsidRDefault="002F204B" w:rsidP="002F204B">
      <w:pPr>
        <w:widowControl w:val="0"/>
        <w:numPr>
          <w:ilvl w:val="1"/>
          <w:numId w:val="5"/>
        </w:numPr>
        <w:autoSpaceDE w:val="0"/>
        <w:autoSpaceDN w:val="0"/>
        <w:adjustRightInd w:val="0"/>
        <w:spacing w:after="240"/>
        <w:rPr>
          <w:rFonts w:ascii="Arial" w:eastAsia="Times New Roman" w:hAnsi="Arial" w:cs="Arial"/>
        </w:rPr>
      </w:pPr>
      <w:r w:rsidRPr="00D96EAD">
        <w:rPr>
          <w:rFonts w:ascii="Arial" w:eastAsia="Times New Roman" w:hAnsi="Arial" w:cs="Arial"/>
          <w:b/>
          <w:bCs/>
        </w:rPr>
        <w:t xml:space="preserve">Hand written </w:t>
      </w:r>
      <w:r w:rsidRPr="00D96EAD">
        <w:rPr>
          <w:rFonts w:ascii="Arial" w:eastAsia="Times New Roman" w:hAnsi="Arial" w:cs="Arial"/>
        </w:rPr>
        <w:t xml:space="preserve">in the </w:t>
      </w:r>
      <w:r w:rsidRPr="00D96EAD">
        <w:rPr>
          <w:rFonts w:ascii="Arial" w:eastAsia="Times New Roman" w:hAnsi="Arial" w:cs="Arial"/>
          <w:b/>
          <w:bCs/>
        </w:rPr>
        <w:t>target language</w:t>
      </w:r>
    </w:p>
    <w:p w14:paraId="42F52B16" w14:textId="77777777" w:rsidR="002F204B" w:rsidRPr="00D96EAD" w:rsidRDefault="002F204B" w:rsidP="002F204B">
      <w:pPr>
        <w:widowControl w:val="0"/>
        <w:numPr>
          <w:ilvl w:val="1"/>
          <w:numId w:val="5"/>
        </w:numPr>
        <w:autoSpaceDE w:val="0"/>
        <w:autoSpaceDN w:val="0"/>
        <w:adjustRightInd w:val="0"/>
        <w:spacing w:after="240"/>
        <w:rPr>
          <w:rFonts w:ascii="Arial" w:eastAsia="Times New Roman" w:hAnsi="Arial" w:cs="Arial"/>
        </w:rPr>
      </w:pPr>
      <w:r w:rsidRPr="00D96EAD">
        <w:rPr>
          <w:rFonts w:ascii="Arial" w:eastAsia="Times New Roman" w:hAnsi="Arial" w:cs="Arial"/>
          <w:b/>
          <w:bCs/>
        </w:rPr>
        <w:t xml:space="preserve">In class </w:t>
      </w:r>
      <w:r w:rsidRPr="00D96EAD">
        <w:rPr>
          <w:rFonts w:ascii="Arial" w:eastAsia="Times New Roman" w:hAnsi="Arial" w:cs="Arial"/>
        </w:rPr>
        <w:t>under the supervision of the teacher</w:t>
      </w:r>
    </w:p>
    <w:p w14:paraId="5282C74E" w14:textId="77777777" w:rsidR="002F204B" w:rsidRPr="00D96EAD" w:rsidRDefault="002F204B" w:rsidP="002F204B">
      <w:pPr>
        <w:widowControl w:val="0"/>
        <w:numPr>
          <w:ilvl w:val="1"/>
          <w:numId w:val="5"/>
        </w:numPr>
        <w:autoSpaceDE w:val="0"/>
        <w:autoSpaceDN w:val="0"/>
        <w:adjustRightInd w:val="0"/>
        <w:spacing w:after="240"/>
        <w:rPr>
          <w:rFonts w:ascii="Arial" w:eastAsia="Times New Roman" w:hAnsi="Arial" w:cs="Arial"/>
        </w:rPr>
      </w:pPr>
      <w:r w:rsidRPr="00D96EAD">
        <w:rPr>
          <w:rFonts w:ascii="Arial" w:eastAsia="Times New Roman" w:hAnsi="Arial" w:cs="Arial"/>
        </w:rPr>
        <w:t xml:space="preserve">The title of the written assignment is the </w:t>
      </w:r>
      <w:r w:rsidRPr="00D96EAD">
        <w:rPr>
          <w:rFonts w:ascii="Arial" w:eastAsia="Times New Roman" w:hAnsi="Arial" w:cs="Arial"/>
          <w:b/>
          <w:bCs/>
        </w:rPr>
        <w:t xml:space="preserve">choice of the student </w:t>
      </w:r>
      <w:r w:rsidRPr="00D96EAD">
        <w:rPr>
          <w:rFonts w:ascii="Arial" w:eastAsia="Times New Roman" w:hAnsi="Arial" w:cs="Arial"/>
        </w:rPr>
        <w:t>from the prescribed theme (individual and society, leisure and work, urban and rural environment)</w:t>
      </w:r>
    </w:p>
    <w:p w14:paraId="7E24CCC8" w14:textId="77777777" w:rsidR="002F204B" w:rsidRPr="00D96EAD" w:rsidRDefault="002F204B" w:rsidP="00604C6B">
      <w:pPr>
        <w:widowControl w:val="0"/>
        <w:numPr>
          <w:ilvl w:val="1"/>
          <w:numId w:val="5"/>
        </w:numPr>
        <w:autoSpaceDE w:val="0"/>
        <w:autoSpaceDN w:val="0"/>
        <w:adjustRightInd w:val="0"/>
        <w:spacing w:after="240"/>
        <w:rPr>
          <w:rFonts w:ascii="Arial" w:eastAsia="Times New Roman" w:hAnsi="Arial" w:cs="Arial"/>
        </w:rPr>
      </w:pPr>
      <w:r w:rsidRPr="00D96EAD">
        <w:rPr>
          <w:rFonts w:ascii="Arial" w:eastAsia="Times New Roman" w:hAnsi="Arial" w:cs="Arial"/>
          <w:b/>
          <w:bCs/>
        </w:rPr>
        <w:t>The use of a bilingual or monolingual dictionary and reference material is permitted</w:t>
      </w:r>
      <w:r w:rsidRPr="00D96EAD">
        <w:rPr>
          <w:rFonts w:ascii="Arial" w:eastAsia="Times New Roman" w:hAnsi="Arial" w:cs="Arial"/>
        </w:rPr>
        <w:t>.</w:t>
      </w:r>
    </w:p>
    <w:p w14:paraId="64D0FF81" w14:textId="77777777" w:rsidR="007354A6" w:rsidRPr="00D96EAD" w:rsidRDefault="007354A6" w:rsidP="007354A6">
      <w:pPr>
        <w:spacing w:before="100" w:beforeAutospacing="1" w:after="100" w:afterAutospacing="1"/>
        <w:rPr>
          <w:rFonts w:ascii="Arial" w:eastAsia="Times New Roman" w:hAnsi="Arial" w:cs="Arial"/>
        </w:rPr>
      </w:pPr>
      <w:r w:rsidRPr="00D96EAD">
        <w:rPr>
          <w:rFonts w:ascii="Arial" w:eastAsia="Times New Roman" w:hAnsi="Arial" w:cs="Arial"/>
          <w:b/>
          <w:bCs/>
        </w:rPr>
        <w:t>Internal assessment 30%</w:t>
      </w:r>
    </w:p>
    <w:p w14:paraId="40E6D29A" w14:textId="77777777" w:rsidR="007354A6" w:rsidRPr="00C019E8" w:rsidRDefault="007354A6" w:rsidP="007354A6">
      <w:pPr>
        <w:spacing w:before="100" w:beforeAutospacing="1" w:after="100" w:afterAutospacing="1"/>
        <w:rPr>
          <w:rFonts w:ascii="Arial" w:eastAsia="Times New Roman" w:hAnsi="Arial" w:cs="Arial"/>
        </w:rPr>
      </w:pPr>
      <w:r w:rsidRPr="00C019E8">
        <w:rPr>
          <w:rFonts w:ascii="Arial" w:eastAsia="Times New Roman" w:hAnsi="Arial" w:cs="Arial"/>
          <w:b/>
          <w:bCs/>
        </w:rPr>
        <w:t xml:space="preserve">SL and HL </w:t>
      </w:r>
      <w:r w:rsidRPr="00C019E8">
        <w:rPr>
          <w:rFonts w:ascii="Arial" w:eastAsia="Times New Roman" w:hAnsi="Arial" w:cs="Arial"/>
        </w:rPr>
        <w:t xml:space="preserve">Internally assessed by the teacher and externally moderated by the IB. Individual oral (8–10 minutes): Based on the options: 15 minutes’ preparation time and a 10-minute (maximum) presentation and discussion with the teacher. </w:t>
      </w:r>
      <w:r w:rsidRPr="00C019E8">
        <w:rPr>
          <w:rFonts w:ascii="Arial" w:eastAsia="Times New Roman" w:hAnsi="Arial" w:cs="Arial"/>
          <w:i/>
          <w:iCs/>
        </w:rPr>
        <w:t xml:space="preserve">(Done in January)  </w:t>
      </w:r>
      <w:r w:rsidRPr="00C019E8">
        <w:rPr>
          <w:rFonts w:ascii="Arial" w:eastAsia="Times New Roman" w:hAnsi="Arial" w:cs="Arial"/>
        </w:rPr>
        <w:t>20% </w:t>
      </w:r>
    </w:p>
    <w:p w14:paraId="722A3682" w14:textId="77777777" w:rsidR="007354A6" w:rsidRPr="00C019E8" w:rsidRDefault="007354A6" w:rsidP="007354A6">
      <w:pPr>
        <w:spacing w:before="100" w:beforeAutospacing="1" w:after="100" w:afterAutospacing="1"/>
        <w:rPr>
          <w:rFonts w:ascii="Arial" w:eastAsia="Times New Roman" w:hAnsi="Arial" w:cs="Arial"/>
        </w:rPr>
      </w:pPr>
      <w:r w:rsidRPr="00C019E8">
        <w:rPr>
          <w:rFonts w:ascii="Arial" w:eastAsia="Times New Roman" w:hAnsi="Arial" w:cs="Arial"/>
        </w:rPr>
        <w:t xml:space="preserve">Interactive oral activity: Based on the core: Three classroom activities assessed by the teacher.10% </w:t>
      </w:r>
      <w:r w:rsidRPr="00C019E8">
        <w:rPr>
          <w:rFonts w:ascii="Arial" w:eastAsia="Times New Roman" w:hAnsi="Arial" w:cs="Arial"/>
          <w:i/>
          <w:iCs/>
        </w:rPr>
        <w:t>(all year)</w:t>
      </w:r>
    </w:p>
    <w:p w14:paraId="587A0DE4" w14:textId="77777777" w:rsidR="007354A6" w:rsidRPr="00C019E8" w:rsidRDefault="007354A6" w:rsidP="007354A6">
      <w:pPr>
        <w:spacing w:before="100" w:beforeAutospacing="1" w:after="100" w:afterAutospacing="1"/>
        <w:rPr>
          <w:rFonts w:ascii="Arial" w:eastAsia="Times New Roman" w:hAnsi="Arial" w:cs="Arial"/>
        </w:rPr>
      </w:pPr>
      <w:r w:rsidRPr="00C019E8">
        <w:rPr>
          <w:rFonts w:ascii="Arial" w:eastAsia="Times New Roman" w:hAnsi="Arial" w:cs="Arial"/>
          <w:b/>
          <w:bCs/>
        </w:rPr>
        <w:t>GRADING SCALE (IB EXAM)</w:t>
      </w:r>
      <w:r w:rsidRPr="00C019E8">
        <w:rPr>
          <w:rFonts w:ascii="Arial" w:eastAsia="Times New Roman" w:hAnsi="Arial" w:cs="Arial"/>
        </w:rPr>
        <w:t> </w:t>
      </w:r>
    </w:p>
    <w:p w14:paraId="6F0F0DA0" w14:textId="77777777" w:rsidR="00A07157" w:rsidRDefault="007354A6" w:rsidP="007354A6">
      <w:pPr>
        <w:spacing w:before="100" w:beforeAutospacing="1" w:after="100" w:afterAutospacing="1"/>
        <w:rPr>
          <w:rFonts w:ascii="Arial" w:eastAsia="Times New Roman" w:hAnsi="Arial" w:cs="Arial"/>
        </w:rPr>
      </w:pPr>
      <w:r w:rsidRPr="00C019E8">
        <w:rPr>
          <w:rFonts w:ascii="Arial" w:eastAsia="Times New Roman" w:hAnsi="Arial" w:cs="Arial"/>
        </w:rPr>
        <w:t>7 =Excellent     6 =Very good    5 =Good     4 =Satisfactory</w:t>
      </w:r>
      <w:r w:rsidR="00A07157">
        <w:rPr>
          <w:rFonts w:ascii="Arial" w:eastAsia="Times New Roman" w:hAnsi="Arial" w:cs="Arial"/>
        </w:rPr>
        <w:t xml:space="preserve">   </w:t>
      </w:r>
      <w:r w:rsidRPr="00C019E8">
        <w:rPr>
          <w:rFonts w:ascii="Arial" w:eastAsia="Times New Roman" w:hAnsi="Arial" w:cs="Arial"/>
        </w:rPr>
        <w:t>3 =Mediocre  </w:t>
      </w:r>
    </w:p>
    <w:p w14:paraId="5D73B69F" w14:textId="2F8A94FC" w:rsidR="007354A6" w:rsidRPr="00C019E8" w:rsidRDefault="007354A6" w:rsidP="007354A6">
      <w:pPr>
        <w:spacing w:before="100" w:beforeAutospacing="1" w:after="100" w:afterAutospacing="1"/>
        <w:rPr>
          <w:rFonts w:ascii="Arial" w:eastAsia="Times New Roman" w:hAnsi="Arial" w:cs="Arial"/>
        </w:rPr>
      </w:pPr>
      <w:r w:rsidRPr="00C019E8">
        <w:rPr>
          <w:rFonts w:ascii="Arial" w:eastAsia="Times New Roman" w:hAnsi="Arial" w:cs="Arial"/>
        </w:rPr>
        <w:t xml:space="preserve"> 2 =Poor      1 =Very poor</w:t>
      </w:r>
      <w:r w:rsidRPr="00C019E8">
        <w:rPr>
          <w:rFonts w:ascii="Arial" w:eastAsia="Times New Roman" w:hAnsi="Arial" w:cs="Arial"/>
          <w:b/>
          <w:bCs/>
        </w:rPr>
        <w:t> </w:t>
      </w:r>
    </w:p>
    <w:p w14:paraId="3B31E6F3" w14:textId="77777777" w:rsidR="007354A6" w:rsidRPr="00CA2E0D" w:rsidRDefault="007354A6" w:rsidP="007354A6">
      <w:pPr>
        <w:spacing w:before="100" w:beforeAutospacing="1" w:after="100" w:afterAutospacing="1"/>
        <w:rPr>
          <w:rFonts w:ascii="Arial" w:eastAsia="Times New Roman" w:hAnsi="Arial" w:cs="Arial"/>
        </w:rPr>
      </w:pPr>
      <w:r w:rsidRPr="00CA2E0D">
        <w:rPr>
          <w:rFonts w:ascii="Arial" w:eastAsia="Times New Roman" w:hAnsi="Arial" w:cs="Arial"/>
          <w:noProof/>
        </w:rPr>
        <w:drawing>
          <wp:inline distT="0" distB="0" distL="0" distR="0" wp14:anchorId="0B631772" wp14:editId="738715BA">
            <wp:extent cx="5486400" cy="54985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5498556"/>
                    </a:xfrm>
                    <a:prstGeom prst="rect">
                      <a:avLst/>
                    </a:prstGeom>
                    <a:noFill/>
                    <a:ln>
                      <a:noFill/>
                    </a:ln>
                  </pic:spPr>
                </pic:pic>
              </a:graphicData>
            </a:graphic>
          </wp:inline>
        </w:drawing>
      </w:r>
    </w:p>
    <w:p w14:paraId="0475D56B" w14:textId="77777777" w:rsidR="00486904" w:rsidRPr="00C019E8" w:rsidRDefault="00486904" w:rsidP="00974C99">
      <w:pPr>
        <w:widowControl w:val="0"/>
        <w:autoSpaceDE w:val="0"/>
        <w:autoSpaceDN w:val="0"/>
        <w:adjustRightInd w:val="0"/>
        <w:spacing w:after="240"/>
        <w:rPr>
          <w:rFonts w:ascii="Arial" w:hAnsi="Arial" w:cs="Arial"/>
        </w:rPr>
      </w:pPr>
    </w:p>
    <w:p w14:paraId="03CF16BB" w14:textId="77777777" w:rsidR="00CA2E0D" w:rsidRPr="00CA2E0D" w:rsidRDefault="00486904" w:rsidP="00CA2E0D">
      <w:pPr>
        <w:numPr>
          <w:ilvl w:val="0"/>
          <w:numId w:val="9"/>
        </w:numPr>
        <w:shd w:val="clear" w:color="auto" w:fill="FFFFFF"/>
        <w:spacing w:before="100" w:beforeAutospacing="1" w:after="100" w:afterAutospacing="1" w:line="270" w:lineRule="atLeast"/>
        <w:rPr>
          <w:rFonts w:ascii="Arial" w:eastAsia="Times New Roman" w:hAnsi="Arial" w:cs="Arial"/>
          <w:color w:val="303030"/>
        </w:rPr>
      </w:pPr>
      <w:r w:rsidRPr="00CA2E0D">
        <w:rPr>
          <w:rFonts w:ascii="Arial" w:eastAsia="Times New Roman" w:hAnsi="Arial" w:cs="Arial"/>
          <w:b/>
          <w:bCs/>
        </w:rPr>
        <w:t xml:space="preserve">Teaching Resources: </w:t>
      </w:r>
      <w:r w:rsidR="00BB1348" w:rsidRPr="00CA2E0D">
        <w:rPr>
          <w:rFonts w:ascii="Arial" w:eastAsia="Times New Roman" w:hAnsi="Arial" w:cs="Arial"/>
          <w:bCs/>
        </w:rPr>
        <w:t>Teacher will sele</w:t>
      </w:r>
      <w:r w:rsidR="00607149" w:rsidRPr="00CA2E0D">
        <w:rPr>
          <w:rFonts w:ascii="Arial" w:eastAsia="Times New Roman" w:hAnsi="Arial" w:cs="Arial"/>
          <w:bCs/>
        </w:rPr>
        <w:t>ct appropriate materials relate</w:t>
      </w:r>
      <w:r w:rsidR="00BB1348" w:rsidRPr="00CA2E0D">
        <w:rPr>
          <w:rFonts w:ascii="Arial" w:eastAsia="Times New Roman" w:hAnsi="Arial" w:cs="Arial"/>
          <w:bCs/>
        </w:rPr>
        <w:t xml:space="preserve"> to the course objectives from </w:t>
      </w:r>
      <w:r w:rsidR="00AB3F86" w:rsidRPr="00CA2E0D">
        <w:rPr>
          <w:rFonts w:ascii="Arial" w:eastAsia="Times New Roman" w:hAnsi="Arial" w:cs="Arial"/>
        </w:rPr>
        <w:t>different resources:</w:t>
      </w:r>
      <w:r w:rsidR="003079C8" w:rsidRPr="00CA2E0D">
        <w:rPr>
          <w:rFonts w:ascii="Arial" w:eastAsia="Times New Roman" w:hAnsi="Arial" w:cs="Arial"/>
          <w:lang w:eastAsia="zh-CN"/>
        </w:rPr>
        <w:t xml:space="preserve"> Authentic materials from newspaper</w:t>
      </w:r>
      <w:r w:rsidR="00A30DC3" w:rsidRPr="00CA2E0D">
        <w:rPr>
          <w:rFonts w:ascii="Arial" w:eastAsia="Times New Roman" w:hAnsi="Arial" w:cs="Arial"/>
          <w:lang w:eastAsia="zh-CN"/>
        </w:rPr>
        <w:t>s</w:t>
      </w:r>
      <w:r w:rsidR="003079C8" w:rsidRPr="00CA2E0D">
        <w:rPr>
          <w:rFonts w:ascii="Arial" w:eastAsia="Times New Roman" w:hAnsi="Arial" w:cs="Arial"/>
          <w:lang w:eastAsia="zh-CN"/>
        </w:rPr>
        <w:t>, Chinese website</w:t>
      </w:r>
      <w:r w:rsidR="00A30DC3" w:rsidRPr="00CA2E0D">
        <w:rPr>
          <w:rFonts w:ascii="Arial" w:eastAsia="Times New Roman" w:hAnsi="Arial" w:cs="Arial"/>
          <w:lang w:eastAsia="zh-CN"/>
        </w:rPr>
        <w:t>s</w:t>
      </w:r>
      <w:r w:rsidR="003079C8" w:rsidRPr="00CA2E0D">
        <w:rPr>
          <w:rFonts w:ascii="Arial" w:eastAsia="Times New Roman" w:hAnsi="Arial" w:cs="Arial"/>
          <w:lang w:eastAsia="zh-CN"/>
        </w:rPr>
        <w:t xml:space="preserve"> and </w:t>
      </w:r>
      <w:r w:rsidR="00EE0BF5" w:rsidRPr="00CA2E0D">
        <w:rPr>
          <w:rFonts w:ascii="Arial" w:eastAsia="Times New Roman" w:hAnsi="Arial" w:cs="Arial"/>
          <w:lang w:eastAsia="zh-CN"/>
        </w:rPr>
        <w:t>textbooks.</w:t>
      </w:r>
    </w:p>
    <w:p w14:paraId="4C3D2AF5" w14:textId="77777777" w:rsidR="00CA2E0D" w:rsidRPr="00CA2E0D" w:rsidRDefault="00607149" w:rsidP="00CA2E0D">
      <w:pPr>
        <w:numPr>
          <w:ilvl w:val="0"/>
          <w:numId w:val="9"/>
        </w:numPr>
        <w:shd w:val="clear" w:color="auto" w:fill="FFFFFF"/>
        <w:spacing w:before="100" w:beforeAutospacing="1" w:after="100" w:afterAutospacing="1" w:line="270" w:lineRule="atLeast"/>
        <w:rPr>
          <w:rFonts w:ascii="Arial" w:eastAsia="Times New Roman" w:hAnsi="Arial" w:cs="Arial"/>
          <w:b/>
          <w:color w:val="303030"/>
        </w:rPr>
      </w:pPr>
      <w:r w:rsidRPr="00CA2E0D">
        <w:rPr>
          <w:rFonts w:ascii="Arial" w:eastAsia="Times New Roman" w:hAnsi="Arial" w:cs="Arial"/>
          <w:lang w:eastAsia="zh-CN"/>
        </w:rPr>
        <w:t xml:space="preserve"> </w:t>
      </w:r>
      <w:r w:rsidRPr="00CA2E0D">
        <w:rPr>
          <w:rFonts w:ascii="Arial" w:eastAsia="Times New Roman" w:hAnsi="Arial" w:cs="Arial"/>
          <w:b/>
          <w:lang w:eastAsia="zh-CN"/>
        </w:rPr>
        <w:t xml:space="preserve">Integrated Chinese Book 1 and 2. </w:t>
      </w:r>
    </w:p>
    <w:p w14:paraId="4640E4B2" w14:textId="61A5E02E" w:rsidR="00CA2E0D" w:rsidRPr="00CA2E0D" w:rsidRDefault="00CA2E0D" w:rsidP="00CA2E0D">
      <w:pPr>
        <w:numPr>
          <w:ilvl w:val="0"/>
          <w:numId w:val="9"/>
        </w:numPr>
        <w:shd w:val="clear" w:color="auto" w:fill="FFFFFF"/>
        <w:spacing w:before="100" w:beforeAutospacing="1" w:after="100" w:afterAutospacing="1" w:line="270" w:lineRule="atLeast"/>
        <w:rPr>
          <w:rFonts w:ascii="Arial" w:eastAsia="Times New Roman" w:hAnsi="Arial" w:cs="Arial"/>
          <w:color w:val="303030"/>
        </w:rPr>
      </w:pPr>
      <w:r w:rsidRPr="00CA2E0D">
        <w:rPr>
          <w:rFonts w:ascii="Arial" w:eastAsia="Times New Roman" w:hAnsi="Arial" w:cs="Arial"/>
          <w:b/>
          <w:bCs/>
          <w:color w:val="303030"/>
        </w:rPr>
        <w:t>Chinese Made Easy (</w:t>
      </w:r>
      <w:r w:rsidRPr="00CA2E0D">
        <w:rPr>
          <w:rFonts w:ascii="Baoli SC Regular" w:eastAsia="Times New Roman" w:hAnsi="Baoli SC Regular" w:cs="Baoli SC Regular"/>
          <w:b/>
          <w:bCs/>
          <w:color w:val="303030"/>
        </w:rPr>
        <w:t>轻松学汉语</w:t>
      </w:r>
      <w:r w:rsidRPr="00CA2E0D">
        <w:rPr>
          <w:rFonts w:ascii="Arial" w:eastAsia="Times New Roman" w:hAnsi="Arial" w:cs="Arial"/>
          <w:b/>
          <w:bCs/>
          <w:color w:val="303030"/>
        </w:rPr>
        <w:t>), Book 3, Book 4 &amp; Book 5, </w:t>
      </w:r>
      <w:r w:rsidRPr="00CA2E0D">
        <w:rPr>
          <w:rFonts w:ascii="Arial" w:eastAsia="Times New Roman" w:hAnsi="Arial" w:cs="Arial"/>
          <w:color w:val="303030"/>
        </w:rPr>
        <w:t>Textbooks and Workbooks (Simplified Characters Version), 2nd Edition, by Joint Publishing (H.K.) Co., Ltd. </w:t>
      </w:r>
    </w:p>
    <w:p w14:paraId="42925B8D" w14:textId="3396231F" w:rsidR="00CA2E0D" w:rsidRPr="00CA2E0D" w:rsidRDefault="00CA2E0D" w:rsidP="00CA2E0D">
      <w:pPr>
        <w:numPr>
          <w:ilvl w:val="0"/>
          <w:numId w:val="9"/>
        </w:numPr>
        <w:shd w:val="clear" w:color="auto" w:fill="FFFFFF"/>
        <w:spacing w:before="100" w:beforeAutospacing="1" w:after="100" w:afterAutospacing="1" w:line="270" w:lineRule="atLeast"/>
        <w:rPr>
          <w:rFonts w:ascii="Arial" w:eastAsia="Times New Roman" w:hAnsi="Arial" w:cs="Arial"/>
          <w:color w:val="303030"/>
        </w:rPr>
      </w:pPr>
      <w:r w:rsidRPr="00CA2E0D">
        <w:rPr>
          <w:rFonts w:ascii="Arial" w:eastAsia="Times New Roman" w:hAnsi="Arial" w:cs="Arial"/>
          <w:b/>
          <w:bCs/>
          <w:color w:val="303030"/>
        </w:rPr>
        <w:t>Audio   </w:t>
      </w:r>
      <w:r w:rsidRPr="00CA2E0D">
        <w:rPr>
          <w:rFonts w:ascii="Arial" w:eastAsia="Times New Roman" w:hAnsi="Arial" w:cs="Arial"/>
          <w:color w:val="303030"/>
        </w:rPr>
        <w:t>The text for each lesson, the listening comprehension and rhymes are on the CD(s) att</w:t>
      </w:r>
      <w:bookmarkStart w:id="0" w:name="_GoBack"/>
      <w:bookmarkEnd w:id="0"/>
      <w:r w:rsidRPr="00CA2E0D">
        <w:rPr>
          <w:rFonts w:ascii="Arial" w:eastAsia="Times New Roman" w:hAnsi="Arial" w:cs="Arial"/>
          <w:color w:val="303030"/>
        </w:rPr>
        <w:t>ached to the textbook(s)</w:t>
      </w:r>
    </w:p>
    <w:p w14:paraId="54FA4589" w14:textId="2B2DBC61" w:rsidR="00FB601A" w:rsidRDefault="00FB601A" w:rsidP="00486904">
      <w:pPr>
        <w:spacing w:before="100" w:beforeAutospacing="1" w:after="100" w:afterAutospacing="1"/>
        <w:rPr>
          <w:rFonts w:ascii="Arial" w:eastAsia="Times New Roman" w:hAnsi="Arial" w:cs="Arial"/>
          <w:lang w:eastAsia="zh-CN"/>
        </w:rPr>
      </w:pPr>
    </w:p>
    <w:p w14:paraId="728243B6" w14:textId="030A4E0E" w:rsidR="00A07157" w:rsidRDefault="00A07157" w:rsidP="00486904">
      <w:pPr>
        <w:spacing w:before="100" w:beforeAutospacing="1" w:after="100" w:afterAutospacing="1"/>
        <w:rPr>
          <w:rFonts w:ascii="Arial" w:eastAsia="Times New Roman" w:hAnsi="Arial" w:cs="Arial"/>
          <w:lang w:eastAsia="zh-CN"/>
        </w:rPr>
      </w:pPr>
      <w:r w:rsidRPr="00A07157">
        <w:rPr>
          <w:rFonts w:ascii="Arial" w:eastAsia="Times New Roman" w:hAnsi="Arial" w:cs="Arial"/>
          <w:lang w:eastAsia="zh-CN"/>
        </w:rPr>
        <w:t>http://mediakit.about.com/</w:t>
      </w:r>
    </w:p>
    <w:p w14:paraId="1C5D745E" w14:textId="3E841333" w:rsidR="00EE0BF5" w:rsidRDefault="00EE0BF5" w:rsidP="00EE0BF5">
      <w:pPr>
        <w:widowControl w:val="0"/>
        <w:autoSpaceDE w:val="0"/>
        <w:autoSpaceDN w:val="0"/>
        <w:adjustRightInd w:val="0"/>
        <w:spacing w:after="240"/>
        <w:rPr>
          <w:rFonts w:ascii="Times" w:hAnsi="Times" w:cs="Times"/>
        </w:rPr>
      </w:pPr>
      <w:r w:rsidRPr="00F95161">
        <w:rPr>
          <w:rFonts w:ascii="Arial" w:hAnsi="Arial" w:cs="Arial"/>
          <w:b/>
          <w:bCs/>
        </w:rPr>
        <w:t>World Languages Department Grading Policy</w:t>
      </w:r>
      <w:r w:rsidRPr="00F95161">
        <w:rPr>
          <w:rFonts w:ascii="Arial" w:hAnsi="Arial" w:cs="Arial"/>
        </w:rPr>
        <w:t xml:space="preserve">:  The World Languages Department does round up individual quarters, mid-term exams, final exam grades and end-of-course grades. Any quarter grade ending in .5 will be rounded up. Final grades for the year will be calculated based on the quality points listed above. For the final grade calculation, each quarter grade and the final exam will be worth 20% each. A final grade of 0.75 will be required in order to pass the class. </w:t>
      </w:r>
      <w:r w:rsidRPr="00F95161">
        <w:rPr>
          <w:rFonts w:ascii="Arial" w:hAnsi="Arial" w:cs="Arial"/>
          <w:b/>
          <w:bCs/>
        </w:rPr>
        <w:t>Evaluation and Assessment Tests 25% Quizzes 20% Homework 10% Class participation 15% Oral presentation 30% </w:t>
      </w:r>
      <w:r w:rsidRPr="00F95161">
        <w:rPr>
          <w:rFonts w:ascii="Arial" w:hAnsi="Arial" w:cs="Arial"/>
        </w:rPr>
        <w:t>•Please note that the Quarter exams and the final exams will worth only 20% of the grade as the same the Quiz category.</w:t>
      </w:r>
      <w:r>
        <w:rPr>
          <w:rFonts w:ascii="Arial" w:hAnsi="Arial" w:cs="Arial"/>
          <w:sz w:val="32"/>
          <w:szCs w:val="32"/>
        </w:rPr>
        <w:t xml:space="preserve"> </w:t>
      </w:r>
    </w:p>
    <w:p w14:paraId="4845E8D4" w14:textId="38AD9AC3" w:rsidR="00EE0BF5" w:rsidRPr="00426803" w:rsidRDefault="00EE0BF5" w:rsidP="00DA0E45">
      <w:pPr>
        <w:spacing w:before="100" w:beforeAutospacing="1" w:after="100" w:afterAutospacing="1"/>
        <w:rPr>
          <w:rFonts w:ascii="Times New Roman" w:eastAsia="Times New Roman" w:hAnsi="Times New Roman" w:cs="Times New Roman"/>
          <w:b/>
          <w:bCs/>
          <w:sz w:val="32"/>
          <w:szCs w:val="32"/>
        </w:rPr>
      </w:pPr>
      <w:r w:rsidRPr="00426803">
        <w:rPr>
          <w:rFonts w:ascii="Arial" w:hAnsi="Arial" w:cs="Arial"/>
          <w:b/>
          <w:bCs/>
          <w:sz w:val="32"/>
          <w:szCs w:val="32"/>
        </w:rPr>
        <w:t>APS Grading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8"/>
        <w:gridCol w:w="3753"/>
        <w:gridCol w:w="1608"/>
        <w:gridCol w:w="1547"/>
      </w:tblGrid>
      <w:tr w:rsidR="008C0691" w:rsidRPr="00604C6B" w14:paraId="3D2EA9AA" w14:textId="77777777" w:rsidTr="008C0691">
        <w:trPr>
          <w:jc w:val="center"/>
        </w:trPr>
        <w:tc>
          <w:tcPr>
            <w:tcW w:w="8937" w:type="dxa"/>
            <w:gridSpan w:val="4"/>
            <w:tcBorders>
              <w:top w:val="single" w:sz="4" w:space="0" w:color="auto"/>
              <w:left w:val="single" w:sz="4" w:space="0" w:color="auto"/>
              <w:bottom w:val="single" w:sz="4" w:space="0" w:color="auto"/>
              <w:right w:val="single" w:sz="4" w:space="0" w:color="auto"/>
            </w:tcBorders>
          </w:tcPr>
          <w:p w14:paraId="396A46E6" w14:textId="77777777" w:rsidR="008C0691" w:rsidRPr="00604C6B" w:rsidRDefault="008C0691" w:rsidP="008C0691">
            <w:pPr>
              <w:jc w:val="center"/>
              <w:rPr>
                <w:b/>
                <w:sz w:val="32"/>
                <w:szCs w:val="32"/>
              </w:rPr>
            </w:pPr>
            <w:r w:rsidRPr="00604C6B">
              <w:rPr>
                <w:b/>
                <w:sz w:val="32"/>
                <w:szCs w:val="32"/>
              </w:rPr>
              <w:t>GRADING SCALE</w:t>
            </w:r>
          </w:p>
        </w:tc>
      </w:tr>
      <w:tr w:rsidR="008C0691" w:rsidRPr="00604C6B" w14:paraId="239427FE" w14:textId="77777777" w:rsidTr="008C0691">
        <w:trPr>
          <w:jc w:val="center"/>
        </w:trPr>
        <w:tc>
          <w:tcPr>
            <w:tcW w:w="1980" w:type="dxa"/>
            <w:tcBorders>
              <w:top w:val="single" w:sz="4" w:space="0" w:color="auto"/>
              <w:left w:val="single" w:sz="4" w:space="0" w:color="auto"/>
              <w:bottom w:val="single" w:sz="4" w:space="0" w:color="auto"/>
              <w:right w:val="single" w:sz="4" w:space="0" w:color="auto"/>
            </w:tcBorders>
          </w:tcPr>
          <w:p w14:paraId="422FBCDE" w14:textId="77777777" w:rsidR="008C0691" w:rsidRPr="00604C6B" w:rsidRDefault="008C0691" w:rsidP="008C0691">
            <w:pPr>
              <w:jc w:val="center"/>
              <w:rPr>
                <w:b/>
                <w:sz w:val="32"/>
                <w:szCs w:val="32"/>
              </w:rPr>
            </w:pPr>
            <w:r w:rsidRPr="00604C6B">
              <w:rPr>
                <w:b/>
                <w:sz w:val="32"/>
                <w:szCs w:val="32"/>
              </w:rPr>
              <w:t>Letter Grade</w:t>
            </w:r>
          </w:p>
        </w:tc>
        <w:tc>
          <w:tcPr>
            <w:tcW w:w="3780" w:type="dxa"/>
            <w:tcBorders>
              <w:top w:val="single" w:sz="4" w:space="0" w:color="auto"/>
              <w:left w:val="single" w:sz="4" w:space="0" w:color="auto"/>
              <w:bottom w:val="single" w:sz="4" w:space="0" w:color="auto"/>
              <w:right w:val="single" w:sz="4" w:space="0" w:color="auto"/>
            </w:tcBorders>
          </w:tcPr>
          <w:p w14:paraId="3C6D6FE2" w14:textId="77777777" w:rsidR="008C0691" w:rsidRPr="00604C6B" w:rsidRDefault="008C0691" w:rsidP="008C0691">
            <w:pPr>
              <w:jc w:val="center"/>
              <w:rPr>
                <w:b/>
                <w:sz w:val="32"/>
                <w:szCs w:val="32"/>
              </w:rPr>
            </w:pPr>
            <w:r w:rsidRPr="00604C6B">
              <w:rPr>
                <w:b/>
                <w:sz w:val="32"/>
                <w:szCs w:val="32"/>
              </w:rPr>
              <w:t>Percentages</w:t>
            </w:r>
          </w:p>
          <w:p w14:paraId="4D6A05C5" w14:textId="77777777" w:rsidR="008C0691" w:rsidRPr="00604C6B" w:rsidRDefault="008C0691" w:rsidP="008C0691">
            <w:pPr>
              <w:jc w:val="center"/>
              <w:rPr>
                <w:b/>
                <w:sz w:val="32"/>
                <w:szCs w:val="32"/>
              </w:rPr>
            </w:pPr>
          </w:p>
        </w:tc>
        <w:tc>
          <w:tcPr>
            <w:tcW w:w="1620" w:type="dxa"/>
            <w:tcBorders>
              <w:top w:val="single" w:sz="4" w:space="0" w:color="auto"/>
              <w:left w:val="single" w:sz="4" w:space="0" w:color="auto"/>
              <w:bottom w:val="single" w:sz="4" w:space="0" w:color="auto"/>
              <w:right w:val="single" w:sz="4" w:space="0" w:color="auto"/>
            </w:tcBorders>
          </w:tcPr>
          <w:p w14:paraId="776C3A25" w14:textId="77777777" w:rsidR="008C0691" w:rsidRPr="00604C6B" w:rsidRDefault="008C0691" w:rsidP="008C0691">
            <w:pPr>
              <w:jc w:val="center"/>
              <w:rPr>
                <w:b/>
                <w:sz w:val="32"/>
                <w:szCs w:val="32"/>
              </w:rPr>
            </w:pPr>
            <w:r w:rsidRPr="00604C6B">
              <w:rPr>
                <w:b/>
                <w:sz w:val="32"/>
                <w:szCs w:val="32"/>
              </w:rPr>
              <w:t>Quality Points</w:t>
            </w:r>
          </w:p>
        </w:tc>
        <w:tc>
          <w:tcPr>
            <w:tcW w:w="1557" w:type="dxa"/>
            <w:tcBorders>
              <w:top w:val="single" w:sz="4" w:space="0" w:color="auto"/>
              <w:left w:val="single" w:sz="4" w:space="0" w:color="auto"/>
              <w:bottom w:val="single" w:sz="4" w:space="0" w:color="auto"/>
              <w:right w:val="single" w:sz="4" w:space="0" w:color="auto"/>
            </w:tcBorders>
          </w:tcPr>
          <w:p w14:paraId="0DFF86A5" w14:textId="77777777" w:rsidR="008C0691" w:rsidRPr="00604C6B" w:rsidRDefault="008C0691" w:rsidP="008C0691">
            <w:pPr>
              <w:jc w:val="center"/>
              <w:rPr>
                <w:b/>
                <w:sz w:val="32"/>
                <w:szCs w:val="32"/>
              </w:rPr>
            </w:pPr>
            <w:r w:rsidRPr="00604C6B">
              <w:rPr>
                <w:b/>
                <w:sz w:val="32"/>
                <w:szCs w:val="32"/>
              </w:rPr>
              <w:t>AP &amp; IB</w:t>
            </w:r>
          </w:p>
          <w:p w14:paraId="1EDD1C52" w14:textId="77777777" w:rsidR="008C0691" w:rsidRPr="00604C6B" w:rsidRDefault="008C0691" w:rsidP="008C0691">
            <w:pPr>
              <w:jc w:val="center"/>
              <w:rPr>
                <w:b/>
                <w:sz w:val="32"/>
                <w:szCs w:val="32"/>
              </w:rPr>
            </w:pPr>
            <w:r w:rsidRPr="00604C6B">
              <w:rPr>
                <w:b/>
                <w:sz w:val="32"/>
                <w:szCs w:val="32"/>
              </w:rPr>
              <w:t>Quality Points</w:t>
            </w:r>
          </w:p>
        </w:tc>
      </w:tr>
      <w:tr w:rsidR="008C0691" w:rsidRPr="00926D30" w14:paraId="1D44876C" w14:textId="77777777" w:rsidTr="008C0691">
        <w:trPr>
          <w:trHeight w:val="39"/>
          <w:jc w:val="center"/>
        </w:trPr>
        <w:tc>
          <w:tcPr>
            <w:tcW w:w="1980" w:type="dxa"/>
            <w:tcBorders>
              <w:top w:val="single" w:sz="4" w:space="0" w:color="auto"/>
              <w:left w:val="single" w:sz="4" w:space="0" w:color="auto"/>
              <w:bottom w:val="single" w:sz="4" w:space="0" w:color="auto"/>
              <w:right w:val="single" w:sz="4" w:space="0" w:color="auto"/>
            </w:tcBorders>
          </w:tcPr>
          <w:p w14:paraId="05CF0994" w14:textId="77777777" w:rsidR="008C0691" w:rsidRPr="00926D30" w:rsidRDefault="008C0691" w:rsidP="008C0691">
            <w:pPr>
              <w:jc w:val="both"/>
            </w:pPr>
            <w:r w:rsidRPr="00926D30">
              <w:t xml:space="preserve">          A</w:t>
            </w:r>
          </w:p>
        </w:tc>
        <w:tc>
          <w:tcPr>
            <w:tcW w:w="3780" w:type="dxa"/>
            <w:tcBorders>
              <w:top w:val="single" w:sz="4" w:space="0" w:color="auto"/>
              <w:left w:val="single" w:sz="4" w:space="0" w:color="auto"/>
              <w:bottom w:val="single" w:sz="4" w:space="0" w:color="auto"/>
              <w:right w:val="single" w:sz="4" w:space="0" w:color="auto"/>
            </w:tcBorders>
          </w:tcPr>
          <w:p w14:paraId="72AF1F1F" w14:textId="77777777" w:rsidR="008C0691" w:rsidRPr="00926D30" w:rsidRDefault="008C0691" w:rsidP="008C0691">
            <w:pPr>
              <w:jc w:val="center"/>
            </w:pPr>
            <w:r w:rsidRPr="00926D30">
              <w:t>90,91,92,93,94,95,96,97,98, 99, 100</w:t>
            </w:r>
          </w:p>
        </w:tc>
        <w:tc>
          <w:tcPr>
            <w:tcW w:w="1620" w:type="dxa"/>
            <w:tcBorders>
              <w:top w:val="single" w:sz="4" w:space="0" w:color="auto"/>
              <w:left w:val="single" w:sz="4" w:space="0" w:color="auto"/>
              <w:bottom w:val="single" w:sz="4" w:space="0" w:color="auto"/>
              <w:right w:val="single" w:sz="4" w:space="0" w:color="auto"/>
            </w:tcBorders>
          </w:tcPr>
          <w:p w14:paraId="4349D67B" w14:textId="77777777" w:rsidR="008C0691" w:rsidRPr="00926D30" w:rsidRDefault="008C0691" w:rsidP="008C0691">
            <w:pPr>
              <w:jc w:val="center"/>
            </w:pPr>
            <w:r w:rsidRPr="00926D30">
              <w:t>4.0</w:t>
            </w:r>
          </w:p>
        </w:tc>
        <w:tc>
          <w:tcPr>
            <w:tcW w:w="1557" w:type="dxa"/>
            <w:tcBorders>
              <w:top w:val="single" w:sz="4" w:space="0" w:color="auto"/>
              <w:left w:val="single" w:sz="4" w:space="0" w:color="auto"/>
              <w:bottom w:val="single" w:sz="4" w:space="0" w:color="auto"/>
              <w:right w:val="single" w:sz="4" w:space="0" w:color="auto"/>
            </w:tcBorders>
          </w:tcPr>
          <w:p w14:paraId="02B60E05" w14:textId="77777777" w:rsidR="008C0691" w:rsidRPr="00926D30" w:rsidRDefault="008C0691" w:rsidP="008C0691">
            <w:pPr>
              <w:jc w:val="center"/>
            </w:pPr>
            <w:r w:rsidRPr="00926D30">
              <w:t>5.0</w:t>
            </w:r>
          </w:p>
        </w:tc>
      </w:tr>
      <w:tr w:rsidR="008C0691" w:rsidRPr="00926D30" w14:paraId="0923C908" w14:textId="77777777" w:rsidTr="008C0691">
        <w:trPr>
          <w:trHeight w:val="33"/>
          <w:jc w:val="center"/>
        </w:trPr>
        <w:tc>
          <w:tcPr>
            <w:tcW w:w="1980" w:type="dxa"/>
            <w:tcBorders>
              <w:top w:val="single" w:sz="4" w:space="0" w:color="auto"/>
              <w:left w:val="single" w:sz="4" w:space="0" w:color="auto"/>
              <w:bottom w:val="single" w:sz="4" w:space="0" w:color="auto"/>
              <w:right w:val="single" w:sz="4" w:space="0" w:color="auto"/>
            </w:tcBorders>
          </w:tcPr>
          <w:p w14:paraId="690BF727" w14:textId="77777777" w:rsidR="008C0691" w:rsidRPr="00926D30" w:rsidRDefault="008C0691" w:rsidP="008C0691">
            <w:pPr>
              <w:jc w:val="both"/>
            </w:pPr>
            <w:r w:rsidRPr="00926D30">
              <w:t xml:space="preserve">          B+</w:t>
            </w:r>
          </w:p>
        </w:tc>
        <w:tc>
          <w:tcPr>
            <w:tcW w:w="3780" w:type="dxa"/>
            <w:tcBorders>
              <w:top w:val="single" w:sz="4" w:space="0" w:color="auto"/>
              <w:left w:val="single" w:sz="4" w:space="0" w:color="auto"/>
              <w:bottom w:val="single" w:sz="4" w:space="0" w:color="auto"/>
              <w:right w:val="single" w:sz="4" w:space="0" w:color="auto"/>
            </w:tcBorders>
          </w:tcPr>
          <w:p w14:paraId="0B157780" w14:textId="77777777" w:rsidR="008C0691" w:rsidRPr="00926D30" w:rsidRDefault="008C0691" w:rsidP="008C0691">
            <w:pPr>
              <w:jc w:val="center"/>
            </w:pPr>
            <w:r w:rsidRPr="00926D30">
              <w:t>87, 88, 89</w:t>
            </w:r>
          </w:p>
        </w:tc>
        <w:tc>
          <w:tcPr>
            <w:tcW w:w="1620" w:type="dxa"/>
            <w:tcBorders>
              <w:top w:val="single" w:sz="4" w:space="0" w:color="auto"/>
              <w:left w:val="single" w:sz="4" w:space="0" w:color="auto"/>
              <w:bottom w:val="single" w:sz="4" w:space="0" w:color="auto"/>
              <w:right w:val="single" w:sz="4" w:space="0" w:color="auto"/>
            </w:tcBorders>
          </w:tcPr>
          <w:p w14:paraId="5196254B" w14:textId="77777777" w:rsidR="008C0691" w:rsidRPr="00926D30" w:rsidRDefault="008C0691" w:rsidP="008C0691">
            <w:pPr>
              <w:jc w:val="center"/>
            </w:pPr>
            <w:r w:rsidRPr="00926D30">
              <w:t>3.5</w:t>
            </w:r>
          </w:p>
        </w:tc>
        <w:tc>
          <w:tcPr>
            <w:tcW w:w="1557" w:type="dxa"/>
            <w:tcBorders>
              <w:top w:val="single" w:sz="4" w:space="0" w:color="auto"/>
              <w:left w:val="single" w:sz="4" w:space="0" w:color="auto"/>
              <w:bottom w:val="single" w:sz="4" w:space="0" w:color="auto"/>
              <w:right w:val="single" w:sz="4" w:space="0" w:color="auto"/>
            </w:tcBorders>
          </w:tcPr>
          <w:p w14:paraId="08218624" w14:textId="77777777" w:rsidR="008C0691" w:rsidRPr="00926D30" w:rsidRDefault="008C0691" w:rsidP="008C0691">
            <w:pPr>
              <w:jc w:val="center"/>
            </w:pPr>
            <w:r w:rsidRPr="00926D30">
              <w:t>4.5</w:t>
            </w:r>
          </w:p>
        </w:tc>
      </w:tr>
      <w:tr w:rsidR="008C0691" w:rsidRPr="00926D30" w14:paraId="70FDAE60" w14:textId="77777777" w:rsidTr="008C0691">
        <w:trPr>
          <w:trHeight w:val="33"/>
          <w:jc w:val="center"/>
        </w:trPr>
        <w:tc>
          <w:tcPr>
            <w:tcW w:w="1980" w:type="dxa"/>
            <w:tcBorders>
              <w:top w:val="single" w:sz="4" w:space="0" w:color="auto"/>
              <w:left w:val="single" w:sz="4" w:space="0" w:color="auto"/>
              <w:bottom w:val="single" w:sz="4" w:space="0" w:color="auto"/>
              <w:right w:val="single" w:sz="4" w:space="0" w:color="auto"/>
            </w:tcBorders>
          </w:tcPr>
          <w:p w14:paraId="3CE3E2FE" w14:textId="77777777" w:rsidR="008C0691" w:rsidRPr="00926D30" w:rsidRDefault="008C0691" w:rsidP="008C0691">
            <w:pPr>
              <w:jc w:val="both"/>
            </w:pPr>
            <w:r w:rsidRPr="00926D30">
              <w:t xml:space="preserve">          B</w:t>
            </w:r>
          </w:p>
        </w:tc>
        <w:tc>
          <w:tcPr>
            <w:tcW w:w="3780" w:type="dxa"/>
            <w:tcBorders>
              <w:top w:val="single" w:sz="4" w:space="0" w:color="auto"/>
              <w:left w:val="single" w:sz="4" w:space="0" w:color="auto"/>
              <w:bottom w:val="single" w:sz="4" w:space="0" w:color="auto"/>
              <w:right w:val="single" w:sz="4" w:space="0" w:color="auto"/>
            </w:tcBorders>
          </w:tcPr>
          <w:p w14:paraId="0D87EEC3" w14:textId="77777777" w:rsidR="008C0691" w:rsidRPr="00926D30" w:rsidRDefault="008C0691" w:rsidP="008C0691">
            <w:pPr>
              <w:jc w:val="center"/>
            </w:pPr>
            <w:r w:rsidRPr="00926D30">
              <w:t>80, 81, 82, 83, 84, 85, 86</w:t>
            </w:r>
          </w:p>
        </w:tc>
        <w:tc>
          <w:tcPr>
            <w:tcW w:w="1620" w:type="dxa"/>
            <w:tcBorders>
              <w:top w:val="single" w:sz="4" w:space="0" w:color="auto"/>
              <w:left w:val="single" w:sz="4" w:space="0" w:color="auto"/>
              <w:bottom w:val="single" w:sz="4" w:space="0" w:color="auto"/>
              <w:right w:val="single" w:sz="4" w:space="0" w:color="auto"/>
            </w:tcBorders>
          </w:tcPr>
          <w:p w14:paraId="32DF6311" w14:textId="77777777" w:rsidR="008C0691" w:rsidRPr="00926D30" w:rsidRDefault="008C0691" w:rsidP="008C0691">
            <w:pPr>
              <w:jc w:val="center"/>
            </w:pPr>
            <w:r w:rsidRPr="00926D30">
              <w:t>3.0</w:t>
            </w:r>
          </w:p>
        </w:tc>
        <w:tc>
          <w:tcPr>
            <w:tcW w:w="1557" w:type="dxa"/>
            <w:tcBorders>
              <w:top w:val="single" w:sz="4" w:space="0" w:color="auto"/>
              <w:left w:val="single" w:sz="4" w:space="0" w:color="auto"/>
              <w:bottom w:val="single" w:sz="4" w:space="0" w:color="auto"/>
              <w:right w:val="single" w:sz="4" w:space="0" w:color="auto"/>
            </w:tcBorders>
          </w:tcPr>
          <w:p w14:paraId="3EE84DCE" w14:textId="77777777" w:rsidR="008C0691" w:rsidRPr="00926D30" w:rsidRDefault="008C0691" w:rsidP="008C0691">
            <w:pPr>
              <w:jc w:val="center"/>
            </w:pPr>
            <w:r w:rsidRPr="00926D30">
              <w:t>4.0</w:t>
            </w:r>
          </w:p>
        </w:tc>
      </w:tr>
      <w:tr w:rsidR="008C0691" w:rsidRPr="00926D30" w14:paraId="0C4F9EB1" w14:textId="77777777" w:rsidTr="008C0691">
        <w:trPr>
          <w:trHeight w:val="33"/>
          <w:jc w:val="center"/>
        </w:trPr>
        <w:tc>
          <w:tcPr>
            <w:tcW w:w="1980" w:type="dxa"/>
            <w:tcBorders>
              <w:top w:val="single" w:sz="4" w:space="0" w:color="auto"/>
              <w:left w:val="single" w:sz="4" w:space="0" w:color="auto"/>
              <w:bottom w:val="single" w:sz="4" w:space="0" w:color="auto"/>
              <w:right w:val="single" w:sz="4" w:space="0" w:color="auto"/>
            </w:tcBorders>
          </w:tcPr>
          <w:p w14:paraId="4F179136" w14:textId="77777777" w:rsidR="008C0691" w:rsidRPr="00926D30" w:rsidRDefault="008C0691" w:rsidP="008C0691">
            <w:pPr>
              <w:jc w:val="both"/>
            </w:pPr>
            <w:r w:rsidRPr="00926D30">
              <w:t xml:space="preserve">          C+</w:t>
            </w:r>
          </w:p>
        </w:tc>
        <w:tc>
          <w:tcPr>
            <w:tcW w:w="3780" w:type="dxa"/>
            <w:tcBorders>
              <w:top w:val="single" w:sz="4" w:space="0" w:color="auto"/>
              <w:left w:val="single" w:sz="4" w:space="0" w:color="auto"/>
              <w:bottom w:val="single" w:sz="4" w:space="0" w:color="auto"/>
              <w:right w:val="single" w:sz="4" w:space="0" w:color="auto"/>
            </w:tcBorders>
          </w:tcPr>
          <w:p w14:paraId="562A93AA" w14:textId="77777777" w:rsidR="008C0691" w:rsidRPr="00926D30" w:rsidRDefault="008C0691" w:rsidP="008C0691">
            <w:pPr>
              <w:jc w:val="center"/>
            </w:pPr>
            <w:r w:rsidRPr="00926D30">
              <w:t>77, 78, 79</w:t>
            </w:r>
          </w:p>
        </w:tc>
        <w:tc>
          <w:tcPr>
            <w:tcW w:w="1620" w:type="dxa"/>
            <w:tcBorders>
              <w:top w:val="single" w:sz="4" w:space="0" w:color="auto"/>
              <w:left w:val="single" w:sz="4" w:space="0" w:color="auto"/>
              <w:bottom w:val="single" w:sz="4" w:space="0" w:color="auto"/>
              <w:right w:val="single" w:sz="4" w:space="0" w:color="auto"/>
            </w:tcBorders>
          </w:tcPr>
          <w:p w14:paraId="3A6FD2CD" w14:textId="77777777" w:rsidR="008C0691" w:rsidRPr="00926D30" w:rsidRDefault="008C0691" w:rsidP="008C0691">
            <w:pPr>
              <w:jc w:val="center"/>
            </w:pPr>
            <w:r w:rsidRPr="00926D30">
              <w:t>2.5</w:t>
            </w:r>
          </w:p>
        </w:tc>
        <w:tc>
          <w:tcPr>
            <w:tcW w:w="1557" w:type="dxa"/>
            <w:tcBorders>
              <w:top w:val="single" w:sz="4" w:space="0" w:color="auto"/>
              <w:left w:val="single" w:sz="4" w:space="0" w:color="auto"/>
              <w:bottom w:val="single" w:sz="4" w:space="0" w:color="auto"/>
              <w:right w:val="single" w:sz="4" w:space="0" w:color="auto"/>
            </w:tcBorders>
          </w:tcPr>
          <w:p w14:paraId="6EF6C77B" w14:textId="77777777" w:rsidR="008C0691" w:rsidRPr="00926D30" w:rsidRDefault="008C0691" w:rsidP="008C0691">
            <w:pPr>
              <w:jc w:val="center"/>
            </w:pPr>
            <w:r w:rsidRPr="00926D30">
              <w:t>3.5</w:t>
            </w:r>
          </w:p>
        </w:tc>
      </w:tr>
      <w:tr w:rsidR="008C0691" w:rsidRPr="00926D30" w14:paraId="21F6E11F" w14:textId="77777777" w:rsidTr="008C0691">
        <w:trPr>
          <w:trHeight w:val="33"/>
          <w:jc w:val="center"/>
        </w:trPr>
        <w:tc>
          <w:tcPr>
            <w:tcW w:w="1980" w:type="dxa"/>
            <w:tcBorders>
              <w:top w:val="single" w:sz="4" w:space="0" w:color="auto"/>
              <w:left w:val="single" w:sz="4" w:space="0" w:color="auto"/>
              <w:bottom w:val="single" w:sz="4" w:space="0" w:color="auto"/>
              <w:right w:val="single" w:sz="4" w:space="0" w:color="auto"/>
            </w:tcBorders>
          </w:tcPr>
          <w:p w14:paraId="65879A14" w14:textId="77777777" w:rsidR="008C0691" w:rsidRPr="00926D30" w:rsidRDefault="008C0691" w:rsidP="008C0691">
            <w:pPr>
              <w:jc w:val="both"/>
            </w:pPr>
            <w:r w:rsidRPr="00926D30">
              <w:t xml:space="preserve">          C</w:t>
            </w:r>
          </w:p>
        </w:tc>
        <w:tc>
          <w:tcPr>
            <w:tcW w:w="3780" w:type="dxa"/>
            <w:tcBorders>
              <w:top w:val="single" w:sz="4" w:space="0" w:color="auto"/>
              <w:left w:val="single" w:sz="4" w:space="0" w:color="auto"/>
              <w:bottom w:val="single" w:sz="4" w:space="0" w:color="auto"/>
              <w:right w:val="single" w:sz="4" w:space="0" w:color="auto"/>
            </w:tcBorders>
          </w:tcPr>
          <w:p w14:paraId="1E2EF0CC" w14:textId="77777777" w:rsidR="008C0691" w:rsidRPr="00926D30" w:rsidRDefault="008C0691" w:rsidP="008C0691">
            <w:pPr>
              <w:jc w:val="center"/>
            </w:pPr>
            <w:r w:rsidRPr="00926D30">
              <w:t>70, 71, 72, 73, 74, 75, 76</w:t>
            </w:r>
          </w:p>
        </w:tc>
        <w:tc>
          <w:tcPr>
            <w:tcW w:w="1620" w:type="dxa"/>
            <w:tcBorders>
              <w:top w:val="single" w:sz="4" w:space="0" w:color="auto"/>
              <w:left w:val="single" w:sz="4" w:space="0" w:color="auto"/>
              <w:bottom w:val="single" w:sz="4" w:space="0" w:color="auto"/>
              <w:right w:val="single" w:sz="4" w:space="0" w:color="auto"/>
            </w:tcBorders>
          </w:tcPr>
          <w:p w14:paraId="09D87B6F" w14:textId="77777777" w:rsidR="008C0691" w:rsidRPr="00926D30" w:rsidRDefault="008C0691" w:rsidP="008C0691">
            <w:pPr>
              <w:jc w:val="center"/>
            </w:pPr>
            <w:r w:rsidRPr="00926D30">
              <w:t>2.0</w:t>
            </w:r>
          </w:p>
        </w:tc>
        <w:tc>
          <w:tcPr>
            <w:tcW w:w="1557" w:type="dxa"/>
            <w:tcBorders>
              <w:top w:val="single" w:sz="4" w:space="0" w:color="auto"/>
              <w:left w:val="single" w:sz="4" w:space="0" w:color="auto"/>
              <w:bottom w:val="single" w:sz="4" w:space="0" w:color="auto"/>
              <w:right w:val="single" w:sz="4" w:space="0" w:color="auto"/>
            </w:tcBorders>
          </w:tcPr>
          <w:p w14:paraId="51040313" w14:textId="77777777" w:rsidR="008C0691" w:rsidRPr="00926D30" w:rsidRDefault="008C0691" w:rsidP="008C0691">
            <w:pPr>
              <w:jc w:val="center"/>
            </w:pPr>
            <w:r w:rsidRPr="00926D30">
              <w:t>3.0</w:t>
            </w:r>
          </w:p>
        </w:tc>
      </w:tr>
      <w:tr w:rsidR="008C0691" w:rsidRPr="00926D30" w14:paraId="24C1CCB8" w14:textId="77777777" w:rsidTr="008C0691">
        <w:trPr>
          <w:trHeight w:val="33"/>
          <w:jc w:val="center"/>
        </w:trPr>
        <w:tc>
          <w:tcPr>
            <w:tcW w:w="1980" w:type="dxa"/>
            <w:tcBorders>
              <w:top w:val="single" w:sz="4" w:space="0" w:color="auto"/>
              <w:left w:val="single" w:sz="4" w:space="0" w:color="auto"/>
              <w:bottom w:val="single" w:sz="4" w:space="0" w:color="auto"/>
              <w:right w:val="single" w:sz="4" w:space="0" w:color="auto"/>
            </w:tcBorders>
          </w:tcPr>
          <w:p w14:paraId="17272759" w14:textId="77777777" w:rsidR="008C0691" w:rsidRPr="00926D30" w:rsidRDefault="008C0691" w:rsidP="008C0691">
            <w:pPr>
              <w:jc w:val="both"/>
            </w:pPr>
            <w:r w:rsidRPr="00926D30">
              <w:t xml:space="preserve">          D+</w:t>
            </w:r>
          </w:p>
        </w:tc>
        <w:tc>
          <w:tcPr>
            <w:tcW w:w="3780" w:type="dxa"/>
            <w:tcBorders>
              <w:top w:val="single" w:sz="4" w:space="0" w:color="auto"/>
              <w:left w:val="single" w:sz="4" w:space="0" w:color="auto"/>
              <w:bottom w:val="single" w:sz="4" w:space="0" w:color="auto"/>
              <w:right w:val="single" w:sz="4" w:space="0" w:color="auto"/>
            </w:tcBorders>
          </w:tcPr>
          <w:p w14:paraId="541D46F1" w14:textId="77777777" w:rsidR="008C0691" w:rsidRPr="00926D30" w:rsidRDefault="008C0691" w:rsidP="008C0691">
            <w:pPr>
              <w:jc w:val="center"/>
            </w:pPr>
            <w:r w:rsidRPr="00926D30">
              <w:t>67, 68, 69</w:t>
            </w:r>
          </w:p>
        </w:tc>
        <w:tc>
          <w:tcPr>
            <w:tcW w:w="1620" w:type="dxa"/>
            <w:tcBorders>
              <w:top w:val="single" w:sz="4" w:space="0" w:color="auto"/>
              <w:left w:val="single" w:sz="4" w:space="0" w:color="auto"/>
              <w:bottom w:val="single" w:sz="4" w:space="0" w:color="auto"/>
              <w:right w:val="single" w:sz="4" w:space="0" w:color="auto"/>
            </w:tcBorders>
          </w:tcPr>
          <w:p w14:paraId="02375B94" w14:textId="77777777" w:rsidR="008C0691" w:rsidRPr="00926D30" w:rsidRDefault="008C0691" w:rsidP="008C0691">
            <w:pPr>
              <w:jc w:val="center"/>
            </w:pPr>
            <w:r w:rsidRPr="00926D30">
              <w:t>1.5</w:t>
            </w:r>
          </w:p>
        </w:tc>
        <w:tc>
          <w:tcPr>
            <w:tcW w:w="1557" w:type="dxa"/>
            <w:tcBorders>
              <w:top w:val="single" w:sz="4" w:space="0" w:color="auto"/>
              <w:left w:val="single" w:sz="4" w:space="0" w:color="auto"/>
              <w:bottom w:val="single" w:sz="4" w:space="0" w:color="auto"/>
              <w:right w:val="single" w:sz="4" w:space="0" w:color="auto"/>
            </w:tcBorders>
          </w:tcPr>
          <w:p w14:paraId="20C0EFF2" w14:textId="77777777" w:rsidR="008C0691" w:rsidRPr="00926D30" w:rsidRDefault="008C0691" w:rsidP="008C0691">
            <w:pPr>
              <w:jc w:val="center"/>
            </w:pPr>
            <w:r w:rsidRPr="00926D30">
              <w:t>2.5</w:t>
            </w:r>
          </w:p>
        </w:tc>
      </w:tr>
      <w:tr w:rsidR="008C0691" w:rsidRPr="00926D30" w14:paraId="60A223F6" w14:textId="77777777" w:rsidTr="008C0691">
        <w:trPr>
          <w:trHeight w:val="33"/>
          <w:jc w:val="center"/>
        </w:trPr>
        <w:tc>
          <w:tcPr>
            <w:tcW w:w="1980" w:type="dxa"/>
            <w:tcBorders>
              <w:top w:val="single" w:sz="4" w:space="0" w:color="auto"/>
              <w:left w:val="single" w:sz="4" w:space="0" w:color="auto"/>
              <w:bottom w:val="single" w:sz="4" w:space="0" w:color="auto"/>
              <w:right w:val="single" w:sz="4" w:space="0" w:color="auto"/>
            </w:tcBorders>
          </w:tcPr>
          <w:p w14:paraId="39D762FF" w14:textId="77777777" w:rsidR="008C0691" w:rsidRPr="00926D30" w:rsidRDefault="008C0691" w:rsidP="008C0691">
            <w:pPr>
              <w:jc w:val="both"/>
            </w:pPr>
            <w:r w:rsidRPr="00926D30">
              <w:t xml:space="preserve">          D</w:t>
            </w:r>
          </w:p>
        </w:tc>
        <w:tc>
          <w:tcPr>
            <w:tcW w:w="3780" w:type="dxa"/>
            <w:tcBorders>
              <w:top w:val="single" w:sz="4" w:space="0" w:color="auto"/>
              <w:left w:val="single" w:sz="4" w:space="0" w:color="auto"/>
              <w:bottom w:val="single" w:sz="4" w:space="0" w:color="auto"/>
              <w:right w:val="single" w:sz="4" w:space="0" w:color="auto"/>
            </w:tcBorders>
          </w:tcPr>
          <w:p w14:paraId="16FD944D" w14:textId="77777777" w:rsidR="008C0691" w:rsidRPr="00926D30" w:rsidRDefault="008C0691" w:rsidP="008C0691">
            <w:pPr>
              <w:jc w:val="center"/>
            </w:pPr>
            <w:r w:rsidRPr="00926D30">
              <w:t>60, 61, 62, 63, 64, 65, 66</w:t>
            </w:r>
          </w:p>
        </w:tc>
        <w:tc>
          <w:tcPr>
            <w:tcW w:w="1620" w:type="dxa"/>
            <w:tcBorders>
              <w:top w:val="single" w:sz="4" w:space="0" w:color="auto"/>
              <w:left w:val="single" w:sz="4" w:space="0" w:color="auto"/>
              <w:bottom w:val="single" w:sz="4" w:space="0" w:color="auto"/>
              <w:right w:val="single" w:sz="4" w:space="0" w:color="auto"/>
            </w:tcBorders>
          </w:tcPr>
          <w:p w14:paraId="192F0246" w14:textId="77777777" w:rsidR="008C0691" w:rsidRPr="00926D30" w:rsidRDefault="008C0691" w:rsidP="008C0691">
            <w:pPr>
              <w:jc w:val="center"/>
            </w:pPr>
            <w:r w:rsidRPr="00926D30">
              <w:t>1.0</w:t>
            </w:r>
          </w:p>
        </w:tc>
        <w:tc>
          <w:tcPr>
            <w:tcW w:w="1557" w:type="dxa"/>
            <w:tcBorders>
              <w:top w:val="single" w:sz="4" w:space="0" w:color="auto"/>
              <w:left w:val="single" w:sz="4" w:space="0" w:color="auto"/>
              <w:bottom w:val="single" w:sz="4" w:space="0" w:color="auto"/>
              <w:right w:val="single" w:sz="4" w:space="0" w:color="auto"/>
            </w:tcBorders>
          </w:tcPr>
          <w:p w14:paraId="3B770907" w14:textId="77777777" w:rsidR="008C0691" w:rsidRPr="00926D30" w:rsidRDefault="008C0691" w:rsidP="008C0691">
            <w:pPr>
              <w:jc w:val="center"/>
            </w:pPr>
            <w:r w:rsidRPr="00926D30">
              <w:t>2.0</w:t>
            </w:r>
          </w:p>
        </w:tc>
      </w:tr>
      <w:tr w:rsidR="008C0691" w:rsidRPr="00926D30" w14:paraId="4A6A36FE" w14:textId="77777777" w:rsidTr="008C0691">
        <w:trPr>
          <w:trHeight w:val="33"/>
          <w:jc w:val="center"/>
        </w:trPr>
        <w:tc>
          <w:tcPr>
            <w:tcW w:w="1980" w:type="dxa"/>
            <w:tcBorders>
              <w:top w:val="single" w:sz="4" w:space="0" w:color="auto"/>
              <w:left w:val="single" w:sz="4" w:space="0" w:color="auto"/>
              <w:bottom w:val="single" w:sz="4" w:space="0" w:color="auto"/>
              <w:right w:val="single" w:sz="4" w:space="0" w:color="auto"/>
            </w:tcBorders>
          </w:tcPr>
          <w:p w14:paraId="474A8D14" w14:textId="77777777" w:rsidR="008C0691" w:rsidRPr="00926D30" w:rsidRDefault="008C0691" w:rsidP="008C0691">
            <w:pPr>
              <w:jc w:val="both"/>
            </w:pPr>
            <w:r w:rsidRPr="00926D30">
              <w:t xml:space="preserve">          E</w:t>
            </w:r>
          </w:p>
        </w:tc>
        <w:tc>
          <w:tcPr>
            <w:tcW w:w="3780" w:type="dxa"/>
            <w:tcBorders>
              <w:top w:val="single" w:sz="4" w:space="0" w:color="auto"/>
              <w:left w:val="single" w:sz="4" w:space="0" w:color="auto"/>
              <w:bottom w:val="single" w:sz="4" w:space="0" w:color="auto"/>
              <w:right w:val="single" w:sz="4" w:space="0" w:color="auto"/>
            </w:tcBorders>
          </w:tcPr>
          <w:p w14:paraId="121303A6" w14:textId="77777777" w:rsidR="008C0691" w:rsidRPr="00926D30" w:rsidRDefault="008C0691" w:rsidP="008C0691">
            <w:pPr>
              <w:jc w:val="center"/>
            </w:pPr>
            <w:r w:rsidRPr="00926D30">
              <w:t>0 – 59</w:t>
            </w:r>
          </w:p>
        </w:tc>
        <w:tc>
          <w:tcPr>
            <w:tcW w:w="1620" w:type="dxa"/>
            <w:tcBorders>
              <w:top w:val="single" w:sz="4" w:space="0" w:color="auto"/>
              <w:left w:val="single" w:sz="4" w:space="0" w:color="auto"/>
              <w:bottom w:val="single" w:sz="4" w:space="0" w:color="auto"/>
              <w:right w:val="single" w:sz="4" w:space="0" w:color="auto"/>
            </w:tcBorders>
          </w:tcPr>
          <w:p w14:paraId="7E7FA070" w14:textId="77777777" w:rsidR="008C0691" w:rsidRPr="00926D30" w:rsidRDefault="008C0691" w:rsidP="008C0691">
            <w:pPr>
              <w:jc w:val="center"/>
            </w:pPr>
            <w:r w:rsidRPr="00926D30">
              <w:t>0.0</w:t>
            </w:r>
          </w:p>
        </w:tc>
        <w:tc>
          <w:tcPr>
            <w:tcW w:w="1557" w:type="dxa"/>
            <w:tcBorders>
              <w:top w:val="single" w:sz="4" w:space="0" w:color="auto"/>
              <w:left w:val="single" w:sz="4" w:space="0" w:color="auto"/>
              <w:bottom w:val="single" w:sz="4" w:space="0" w:color="auto"/>
              <w:right w:val="single" w:sz="4" w:space="0" w:color="auto"/>
            </w:tcBorders>
          </w:tcPr>
          <w:p w14:paraId="013ADE2E" w14:textId="77777777" w:rsidR="008C0691" w:rsidRPr="00926D30" w:rsidRDefault="008C0691" w:rsidP="008C0691">
            <w:pPr>
              <w:jc w:val="center"/>
            </w:pPr>
            <w:r w:rsidRPr="00926D30">
              <w:t>0.0</w:t>
            </w:r>
          </w:p>
        </w:tc>
      </w:tr>
    </w:tbl>
    <w:p w14:paraId="6915EC77" w14:textId="47F6EC53" w:rsidR="00EE0BF5" w:rsidRPr="00F95161" w:rsidRDefault="00EE0BF5" w:rsidP="00EE0BF5">
      <w:pPr>
        <w:widowControl w:val="0"/>
        <w:autoSpaceDE w:val="0"/>
        <w:autoSpaceDN w:val="0"/>
        <w:adjustRightInd w:val="0"/>
        <w:spacing w:after="240"/>
        <w:rPr>
          <w:rFonts w:ascii="Times" w:hAnsi="Times" w:cs="Times"/>
        </w:rPr>
      </w:pPr>
      <w:r w:rsidRPr="00F95161">
        <w:rPr>
          <w:rFonts w:ascii="Arial" w:hAnsi="Arial" w:cs="Arial"/>
        </w:rPr>
        <w:t xml:space="preserve">Student grades reflect student achievement and not student behavior.  Quarterly grades will round up when the percentage is .5 or higher.  In addition to achievement, work habits as noted in the report card comments will be evaluated for each course using the following symbols: </w:t>
      </w:r>
    </w:p>
    <w:p w14:paraId="170E5F08" w14:textId="7A401C31" w:rsidR="00EE0BF5" w:rsidRPr="00F95161" w:rsidRDefault="00EE0BF5" w:rsidP="00EE0BF5">
      <w:pPr>
        <w:widowControl w:val="0"/>
        <w:autoSpaceDE w:val="0"/>
        <w:autoSpaceDN w:val="0"/>
        <w:adjustRightInd w:val="0"/>
        <w:spacing w:after="240"/>
        <w:rPr>
          <w:rFonts w:ascii="Arial" w:hAnsi="Arial" w:cs="Arial"/>
        </w:rPr>
      </w:pPr>
      <w:r w:rsidRPr="00F95161">
        <w:rPr>
          <w:rFonts w:ascii="Arial" w:hAnsi="Arial" w:cs="Arial"/>
        </w:rPr>
        <w:t>+ Surpasses Expectations </w:t>
      </w:r>
      <w:r w:rsidR="00F95161">
        <w:rPr>
          <w:rFonts w:ascii="Arial" w:hAnsi="Arial" w:cs="Arial"/>
        </w:rPr>
        <w:t xml:space="preserve">     </w:t>
      </w:r>
      <w:r w:rsidRPr="00F95161">
        <w:rPr>
          <w:rFonts w:ascii="Arial" w:hAnsi="Arial" w:cs="Arial"/>
        </w:rPr>
        <w:t xml:space="preserve"> # Meets Expectations</w:t>
      </w:r>
    </w:p>
    <w:p w14:paraId="091D8BBE" w14:textId="1B196F05" w:rsidR="00EE0BF5" w:rsidRPr="00F95161" w:rsidRDefault="00EE0BF5" w:rsidP="00EE0BF5">
      <w:pPr>
        <w:widowControl w:val="0"/>
        <w:autoSpaceDE w:val="0"/>
        <w:autoSpaceDN w:val="0"/>
        <w:adjustRightInd w:val="0"/>
        <w:spacing w:after="240"/>
        <w:rPr>
          <w:rFonts w:ascii="Times" w:hAnsi="Times" w:cs="Times"/>
        </w:rPr>
      </w:pPr>
      <w:r w:rsidRPr="00F95161">
        <w:rPr>
          <w:rFonts w:ascii="Arial" w:hAnsi="Arial" w:cs="Arial"/>
        </w:rPr>
        <w:t xml:space="preserve"> ^ Approaching Expectations    N Needs Improvement </w:t>
      </w:r>
    </w:p>
    <w:p w14:paraId="4D86AAD3" w14:textId="4CB8BFC3" w:rsidR="00EE0BF5" w:rsidRPr="00F95161" w:rsidRDefault="00EE0BF5" w:rsidP="00EE0BF5">
      <w:pPr>
        <w:widowControl w:val="0"/>
        <w:autoSpaceDE w:val="0"/>
        <w:autoSpaceDN w:val="0"/>
        <w:adjustRightInd w:val="0"/>
        <w:spacing w:after="240"/>
        <w:rPr>
          <w:rFonts w:ascii="Times" w:hAnsi="Times" w:cs="Times"/>
        </w:rPr>
      </w:pPr>
      <w:r w:rsidRPr="00F95161">
        <w:rPr>
          <w:rFonts w:ascii="Arial" w:hAnsi="Arial" w:cs="Arial"/>
        </w:rPr>
        <w:t xml:space="preserve">The final grade is required to be calculated using the quality points and not percentages, letter grades, number or point systems. </w:t>
      </w:r>
    </w:p>
    <w:p w14:paraId="42544056" w14:textId="77777777" w:rsidR="00EE0BF5" w:rsidRPr="00F95161" w:rsidRDefault="00EE0BF5" w:rsidP="00EE0BF5">
      <w:pPr>
        <w:widowControl w:val="0"/>
        <w:autoSpaceDE w:val="0"/>
        <w:autoSpaceDN w:val="0"/>
        <w:adjustRightInd w:val="0"/>
        <w:spacing w:after="240"/>
        <w:rPr>
          <w:rFonts w:ascii="Times" w:hAnsi="Times" w:cs="Times"/>
        </w:rPr>
      </w:pPr>
      <w:r w:rsidRPr="00F95161">
        <w:rPr>
          <w:rFonts w:ascii="Arial" w:hAnsi="Arial" w:cs="Arial"/>
          <w:b/>
          <w:bCs/>
        </w:rPr>
        <w:t xml:space="preserve">Homework Policy: </w:t>
      </w:r>
    </w:p>
    <w:p w14:paraId="3534FB5C" w14:textId="77777777" w:rsidR="00EE0BF5" w:rsidRPr="00F95161" w:rsidRDefault="00EE0BF5" w:rsidP="00EE0BF5">
      <w:pPr>
        <w:widowControl w:val="0"/>
        <w:autoSpaceDE w:val="0"/>
        <w:autoSpaceDN w:val="0"/>
        <w:adjustRightInd w:val="0"/>
        <w:spacing w:after="240"/>
        <w:rPr>
          <w:rFonts w:ascii="Times" w:hAnsi="Times" w:cs="Times"/>
        </w:rPr>
      </w:pPr>
      <w:r w:rsidRPr="00F95161">
        <w:rPr>
          <w:rFonts w:ascii="Arial" w:hAnsi="Arial" w:cs="Arial"/>
        </w:rPr>
        <w:t xml:space="preserve">Please click on this link for the Arlington Public Schools policy on homework: </w:t>
      </w:r>
    </w:p>
    <w:p w14:paraId="4C9BC346" w14:textId="77777777" w:rsidR="00EE0BF5" w:rsidRPr="00F95161" w:rsidRDefault="00EE0BF5" w:rsidP="00EE0BF5">
      <w:pPr>
        <w:widowControl w:val="0"/>
        <w:autoSpaceDE w:val="0"/>
        <w:autoSpaceDN w:val="0"/>
        <w:adjustRightInd w:val="0"/>
        <w:spacing w:after="240"/>
        <w:rPr>
          <w:rFonts w:ascii="Times" w:hAnsi="Times" w:cs="Times"/>
        </w:rPr>
      </w:pPr>
      <w:r w:rsidRPr="00F95161">
        <w:rPr>
          <w:rFonts w:ascii="Arial" w:hAnsi="Arial" w:cs="Arial"/>
          <w:color w:val="0000FF"/>
        </w:rPr>
        <w:t xml:space="preserve">http://goo.gl/FEFjPU </w:t>
      </w:r>
    </w:p>
    <w:p w14:paraId="615BAA99" w14:textId="08867F5C" w:rsidR="00EE0BF5" w:rsidRPr="00F95161" w:rsidRDefault="00EE0BF5" w:rsidP="00F95161">
      <w:pPr>
        <w:widowControl w:val="0"/>
        <w:autoSpaceDE w:val="0"/>
        <w:autoSpaceDN w:val="0"/>
        <w:adjustRightInd w:val="0"/>
        <w:spacing w:after="240"/>
        <w:rPr>
          <w:rFonts w:ascii="Times" w:hAnsi="Times" w:cs="Times"/>
        </w:rPr>
      </w:pPr>
      <w:r w:rsidRPr="00F95161">
        <w:rPr>
          <w:rFonts w:ascii="Arial" w:hAnsi="Arial" w:cs="Arial"/>
        </w:rPr>
        <w:t xml:space="preserve">-Homework assignments are posted weekly on my webpage. If the student is absent it is the student’s responsibility to get missed assignments and missing quizzes when to return to the class and to check the daily homework on my webpage. -Homework, papers and projects: Will be due on the day on which the student returns to school. </w:t>
      </w:r>
    </w:p>
    <w:p w14:paraId="14AC8BD2" w14:textId="7356DC7E" w:rsidR="00EE0BF5" w:rsidRPr="00F95161" w:rsidRDefault="00EE0BF5" w:rsidP="00EE0BF5">
      <w:pPr>
        <w:widowControl w:val="0"/>
        <w:autoSpaceDE w:val="0"/>
        <w:autoSpaceDN w:val="0"/>
        <w:adjustRightInd w:val="0"/>
        <w:spacing w:after="240"/>
        <w:rPr>
          <w:rFonts w:ascii="Times" w:hAnsi="Times" w:cs="Times"/>
        </w:rPr>
      </w:pPr>
      <w:r w:rsidRPr="00F95161">
        <w:rPr>
          <w:rFonts w:ascii="Arial" w:hAnsi="Arial" w:cs="Arial"/>
        </w:rPr>
        <w:t xml:space="preserve">-Homework will be assigned on a regular basis and be directly related to instructional objectives.  -Only when homework is done completely and on time students will receive full credit for it. </w:t>
      </w:r>
    </w:p>
    <w:p w14:paraId="3A7CC1C5" w14:textId="35C62F66" w:rsidR="00EE0BF5" w:rsidRPr="00F95161" w:rsidRDefault="00EE0BF5" w:rsidP="00EE0BF5">
      <w:pPr>
        <w:widowControl w:val="0"/>
        <w:autoSpaceDE w:val="0"/>
        <w:autoSpaceDN w:val="0"/>
        <w:adjustRightInd w:val="0"/>
        <w:spacing w:after="240"/>
        <w:rPr>
          <w:rFonts w:ascii="Times" w:hAnsi="Times" w:cs="Times"/>
        </w:rPr>
      </w:pPr>
      <w:r w:rsidRPr="00F95161">
        <w:rPr>
          <w:rFonts w:ascii="Arial" w:hAnsi="Arial" w:cs="Arial"/>
        </w:rPr>
        <w:t xml:space="preserve">-Credit will be given for timely completion of homework.  -Completion of homework assignments is going to be verified by the teacher and returned to the student. </w:t>
      </w:r>
    </w:p>
    <w:p w14:paraId="5F226B2C" w14:textId="128C94F1" w:rsidR="00EE0BF5" w:rsidRPr="00F95161" w:rsidRDefault="00EE0BF5" w:rsidP="00EE0BF5">
      <w:pPr>
        <w:widowControl w:val="0"/>
        <w:autoSpaceDE w:val="0"/>
        <w:autoSpaceDN w:val="0"/>
        <w:adjustRightInd w:val="0"/>
        <w:spacing w:after="240"/>
        <w:rPr>
          <w:rFonts w:ascii="Times" w:hAnsi="Times" w:cs="Times"/>
        </w:rPr>
      </w:pPr>
      <w:r w:rsidRPr="00F95161">
        <w:rPr>
          <w:rFonts w:ascii="Arial" w:hAnsi="Arial" w:cs="Arial"/>
        </w:rPr>
        <w:t>-Homework assignments are going to be clearly defined and I am going to verify student understanding of homework</w:t>
      </w:r>
      <w:r w:rsidR="00F95161" w:rsidRPr="00F95161">
        <w:rPr>
          <w:rFonts w:ascii="Arial" w:hAnsi="Arial" w:cs="Arial"/>
        </w:rPr>
        <w:t>.  </w:t>
      </w:r>
      <w:r w:rsidRPr="00F95161">
        <w:rPr>
          <w:rFonts w:ascii="Arial" w:hAnsi="Arial" w:cs="Arial"/>
        </w:rPr>
        <w:t xml:space="preserve">-Mistakes made by the student in homework assignments are going to be corrected by the teacher. </w:t>
      </w:r>
    </w:p>
    <w:p w14:paraId="4415DFAD" w14:textId="363AA1D7" w:rsidR="00EE0BF5" w:rsidRPr="00F95161" w:rsidRDefault="00EE0BF5" w:rsidP="00EE0BF5">
      <w:pPr>
        <w:widowControl w:val="0"/>
        <w:autoSpaceDE w:val="0"/>
        <w:autoSpaceDN w:val="0"/>
        <w:adjustRightInd w:val="0"/>
        <w:spacing w:after="240"/>
        <w:rPr>
          <w:rFonts w:ascii="Times" w:hAnsi="Times" w:cs="Times"/>
        </w:rPr>
      </w:pPr>
      <w:r w:rsidRPr="00F95161">
        <w:rPr>
          <w:rFonts w:ascii="Arial" w:hAnsi="Arial" w:cs="Arial"/>
        </w:rPr>
        <w:t xml:space="preserve">-The amount of time required to complete the assigned tasks will vary among students. -Obtaining and completing an assignment when absent is the responsibility of the student. </w:t>
      </w:r>
    </w:p>
    <w:p w14:paraId="1632DAFF" w14:textId="77777777" w:rsidR="00EE0BF5" w:rsidRPr="00F95161" w:rsidRDefault="00EE0BF5" w:rsidP="00EE0BF5">
      <w:pPr>
        <w:widowControl w:val="0"/>
        <w:autoSpaceDE w:val="0"/>
        <w:autoSpaceDN w:val="0"/>
        <w:adjustRightInd w:val="0"/>
        <w:spacing w:after="240"/>
        <w:rPr>
          <w:rFonts w:ascii="Times" w:hAnsi="Times" w:cs="Times"/>
        </w:rPr>
      </w:pPr>
      <w:r w:rsidRPr="00F95161">
        <w:rPr>
          <w:rFonts w:ascii="Arial" w:hAnsi="Arial" w:cs="Arial"/>
          <w:b/>
          <w:bCs/>
        </w:rPr>
        <w:t xml:space="preserve">Late Homework: </w:t>
      </w:r>
    </w:p>
    <w:p w14:paraId="20F2DF9F" w14:textId="54FC7AAA" w:rsidR="00486904" w:rsidRPr="00EE0BF5" w:rsidRDefault="00EE0BF5" w:rsidP="00EE0BF5">
      <w:pPr>
        <w:widowControl w:val="0"/>
        <w:autoSpaceDE w:val="0"/>
        <w:autoSpaceDN w:val="0"/>
        <w:adjustRightInd w:val="0"/>
        <w:spacing w:after="240"/>
        <w:rPr>
          <w:rFonts w:ascii="Times" w:hAnsi="Times" w:cs="Times"/>
        </w:rPr>
      </w:pPr>
      <w:r w:rsidRPr="00F95161">
        <w:rPr>
          <w:rFonts w:ascii="Arial" w:hAnsi="Arial" w:cs="Arial"/>
        </w:rPr>
        <w:t>The students will have a chance to return the late homework the next day however the work will be graded down. The grade will be dropped one letter for each day it is late.</w:t>
      </w:r>
      <w:r>
        <w:rPr>
          <w:rFonts w:ascii="Arial" w:hAnsi="Arial" w:cs="Arial"/>
          <w:sz w:val="32"/>
          <w:szCs w:val="32"/>
        </w:rPr>
        <w:t xml:space="preserve"> </w:t>
      </w:r>
      <w:r w:rsidR="00486904" w:rsidRPr="00C019E8">
        <w:rPr>
          <w:rFonts w:ascii="Arial" w:eastAsia="Times New Roman" w:hAnsi="Arial" w:cs="Arial"/>
        </w:rPr>
        <w:t>.</w:t>
      </w:r>
    </w:p>
    <w:p w14:paraId="20798F1C" w14:textId="77777777" w:rsidR="00486904" w:rsidRPr="00C019E8" w:rsidRDefault="00486904" w:rsidP="00486904">
      <w:pPr>
        <w:spacing w:before="100" w:beforeAutospacing="1" w:after="100" w:afterAutospacing="1"/>
        <w:rPr>
          <w:rFonts w:ascii="Arial" w:eastAsia="Times New Roman" w:hAnsi="Arial" w:cs="Arial"/>
        </w:rPr>
      </w:pPr>
      <w:r w:rsidRPr="00C019E8">
        <w:rPr>
          <w:rFonts w:ascii="Arial" w:eastAsia="Times New Roman" w:hAnsi="Arial" w:cs="Arial"/>
          <w:b/>
          <w:bCs/>
        </w:rPr>
        <w:t>Class Expectations:</w:t>
      </w:r>
      <w:r w:rsidRPr="00C019E8">
        <w:rPr>
          <w:rFonts w:ascii="Arial" w:eastAsia="Times New Roman" w:hAnsi="Arial" w:cs="Arial"/>
        </w:rPr>
        <w:t xml:space="preserve"> This class is geared towards the use of the student’s knowledge of the Chinese language. Speaking in Chinese and participating in class are requirements. Students should come to class prepared and participate during the class activities. </w:t>
      </w:r>
      <w:r w:rsidRPr="00C019E8">
        <w:rPr>
          <w:rFonts w:ascii="Arial" w:eastAsia="Times New Roman" w:hAnsi="Arial" w:cs="Arial"/>
          <w:b/>
          <w:bCs/>
          <w:i/>
          <w:iCs/>
        </w:rPr>
        <w:t>The student is expected to participate in the following:</w:t>
      </w:r>
    </w:p>
    <w:p w14:paraId="7273EF6C" w14:textId="77777777" w:rsidR="00486904" w:rsidRPr="00C019E8" w:rsidRDefault="00486904" w:rsidP="00486904">
      <w:pPr>
        <w:numPr>
          <w:ilvl w:val="0"/>
          <w:numId w:val="4"/>
        </w:numPr>
        <w:spacing w:before="100" w:beforeAutospacing="1" w:after="100" w:afterAutospacing="1"/>
        <w:rPr>
          <w:rFonts w:ascii="Arial" w:eastAsia="Times New Roman" w:hAnsi="Arial" w:cs="Arial"/>
        </w:rPr>
      </w:pPr>
      <w:r w:rsidRPr="00C019E8">
        <w:rPr>
          <w:rFonts w:ascii="Arial" w:eastAsia="Times New Roman" w:hAnsi="Arial" w:cs="Arial"/>
        </w:rPr>
        <w:t>Class participation: discussions, reflections, dialogues, presentations</w:t>
      </w:r>
    </w:p>
    <w:p w14:paraId="64B502A9" w14:textId="77777777" w:rsidR="00486904" w:rsidRPr="00C019E8" w:rsidRDefault="00486904" w:rsidP="00486904">
      <w:pPr>
        <w:numPr>
          <w:ilvl w:val="0"/>
          <w:numId w:val="4"/>
        </w:numPr>
        <w:spacing w:before="100" w:beforeAutospacing="1" w:after="100" w:afterAutospacing="1"/>
        <w:rPr>
          <w:rFonts w:ascii="Arial" w:eastAsia="Times New Roman" w:hAnsi="Arial" w:cs="Arial"/>
        </w:rPr>
      </w:pPr>
      <w:r w:rsidRPr="00C019E8">
        <w:rPr>
          <w:rFonts w:ascii="Arial" w:eastAsia="Times New Roman" w:hAnsi="Arial" w:cs="Arial"/>
        </w:rPr>
        <w:t>Completion of class work, homework, and projects</w:t>
      </w:r>
    </w:p>
    <w:p w14:paraId="0F33F420" w14:textId="77777777" w:rsidR="00486904" w:rsidRPr="00C019E8" w:rsidRDefault="00486904" w:rsidP="00486904">
      <w:pPr>
        <w:numPr>
          <w:ilvl w:val="0"/>
          <w:numId w:val="4"/>
        </w:numPr>
        <w:spacing w:before="100" w:beforeAutospacing="1" w:after="100" w:afterAutospacing="1"/>
        <w:rPr>
          <w:rFonts w:ascii="Arial" w:eastAsia="Times New Roman" w:hAnsi="Arial" w:cs="Arial"/>
        </w:rPr>
      </w:pPr>
      <w:r w:rsidRPr="00C019E8">
        <w:rPr>
          <w:rFonts w:ascii="Arial" w:eastAsia="Times New Roman" w:hAnsi="Arial" w:cs="Arial"/>
        </w:rPr>
        <w:t>Oral presentations: (individual and group)</w:t>
      </w:r>
    </w:p>
    <w:p w14:paraId="57292439" w14:textId="77777777" w:rsidR="00486904" w:rsidRPr="00C019E8" w:rsidRDefault="00486904" w:rsidP="00486904">
      <w:pPr>
        <w:numPr>
          <w:ilvl w:val="0"/>
          <w:numId w:val="4"/>
        </w:numPr>
        <w:spacing w:before="100" w:beforeAutospacing="1" w:after="100" w:afterAutospacing="1"/>
        <w:rPr>
          <w:rFonts w:ascii="Arial" w:eastAsia="Times New Roman" w:hAnsi="Arial" w:cs="Arial"/>
        </w:rPr>
      </w:pPr>
      <w:r w:rsidRPr="00C019E8">
        <w:rPr>
          <w:rFonts w:ascii="Arial" w:eastAsia="Times New Roman" w:hAnsi="Arial" w:cs="Arial"/>
        </w:rPr>
        <w:t>Cultural activities</w:t>
      </w:r>
    </w:p>
    <w:p w14:paraId="605F8C2D" w14:textId="77777777" w:rsidR="00486904" w:rsidRPr="00C019E8" w:rsidRDefault="00486904" w:rsidP="00486904">
      <w:pPr>
        <w:spacing w:before="100" w:beforeAutospacing="1" w:after="100" w:afterAutospacing="1"/>
        <w:rPr>
          <w:rFonts w:ascii="Arial" w:eastAsia="Times New Roman" w:hAnsi="Arial" w:cs="Arial"/>
        </w:rPr>
      </w:pPr>
      <w:r w:rsidRPr="00C019E8">
        <w:rPr>
          <w:rFonts w:ascii="Arial" w:eastAsia="Times New Roman" w:hAnsi="Arial" w:cs="Arial"/>
          <w:b/>
          <w:bCs/>
        </w:rPr>
        <w:t>Attendance:</w:t>
      </w:r>
      <w:r w:rsidRPr="00C019E8">
        <w:rPr>
          <w:rFonts w:ascii="Arial" w:eastAsia="Times New Roman" w:hAnsi="Arial" w:cs="Arial"/>
        </w:rPr>
        <w:t> According to APS School Board Policy Implementation Procedures 25-1.1</w:t>
      </w:r>
    </w:p>
    <w:p w14:paraId="4C9182A6" w14:textId="77777777" w:rsidR="00486904" w:rsidRPr="00C019E8" w:rsidRDefault="00486904" w:rsidP="00486904">
      <w:pPr>
        <w:spacing w:before="100" w:beforeAutospacing="1" w:after="100" w:afterAutospacing="1"/>
        <w:rPr>
          <w:rFonts w:ascii="Arial" w:eastAsia="Times New Roman" w:hAnsi="Arial" w:cs="Arial"/>
        </w:rPr>
      </w:pPr>
      <w:r w:rsidRPr="00C019E8">
        <w:rPr>
          <w:rFonts w:ascii="Arial" w:eastAsia="Times New Roman" w:hAnsi="Arial" w:cs="Arial"/>
          <w:b/>
          <w:bCs/>
        </w:rPr>
        <w:t>Classroom Rules:</w:t>
      </w:r>
      <w:r w:rsidRPr="00C019E8">
        <w:rPr>
          <w:rFonts w:ascii="Arial" w:eastAsia="Times New Roman" w:hAnsi="Arial" w:cs="Arial"/>
        </w:rPr>
        <w:t> Everyone is expected to show respect for oneself and for others as well as for school property at all times, and to obey school rules.</w:t>
      </w:r>
    </w:p>
    <w:p w14:paraId="0FBB6504" w14:textId="3B6C3CB1" w:rsidR="00926D30" w:rsidRDefault="00926D30" w:rsidP="00926D30">
      <w:pPr>
        <w:widowControl w:val="0"/>
        <w:autoSpaceDE w:val="0"/>
        <w:autoSpaceDN w:val="0"/>
        <w:adjustRightInd w:val="0"/>
        <w:spacing w:after="240"/>
        <w:rPr>
          <w:rFonts w:ascii="Times" w:hAnsi="Times" w:cs="Times"/>
        </w:rPr>
      </w:pPr>
    </w:p>
    <w:p w14:paraId="2F70CD28" w14:textId="77777777" w:rsidR="001B65F1" w:rsidRPr="00C019E8" w:rsidRDefault="001B65F1" w:rsidP="001B65F1">
      <w:pPr>
        <w:rPr>
          <w:rFonts w:ascii="Arial" w:hAnsi="Arial" w:cs="Arial"/>
          <w:b/>
          <w:u w:val="single"/>
        </w:rPr>
      </w:pPr>
      <w:r w:rsidRPr="00C019E8">
        <w:rPr>
          <w:rFonts w:ascii="Arial" w:hAnsi="Arial" w:cs="Arial"/>
          <w:b/>
          <w:u w:val="single"/>
        </w:rPr>
        <w:t>Academic Integrity</w:t>
      </w:r>
    </w:p>
    <w:p w14:paraId="157B43F6" w14:textId="77777777" w:rsidR="001B65F1" w:rsidRPr="00C019E8" w:rsidRDefault="001B65F1" w:rsidP="001B65F1">
      <w:pPr>
        <w:rPr>
          <w:rFonts w:ascii="Arial" w:hAnsi="Arial" w:cs="Arial"/>
        </w:rPr>
      </w:pPr>
      <w:r w:rsidRPr="00C019E8">
        <w:rPr>
          <w:rFonts w:ascii="Arial" w:hAnsi="Arial" w:cs="Arial"/>
        </w:rPr>
        <w:t>As a sign of respect in our school community, students will do their own work, tell the truth, respect the rights and property of others, and act honorably at all times. Incidents involving cheating, plagiarism, and/or other academic dishonesty will be taken seriously and acted upon according to the procedures set forth in the student handbook. Students will be asked to sign an honor pledge. By signing the pledge, students will acknowledge their understanding of the honor policy and that they have not violated that policy in any way.</w:t>
      </w:r>
    </w:p>
    <w:p w14:paraId="34EAF255" w14:textId="77777777" w:rsidR="001B65F1" w:rsidRPr="00C019E8" w:rsidRDefault="001B65F1" w:rsidP="001B65F1">
      <w:pPr>
        <w:rPr>
          <w:rFonts w:ascii="Arial" w:hAnsi="Arial" w:cs="Arial"/>
        </w:rPr>
      </w:pPr>
    </w:p>
    <w:p w14:paraId="345F8909" w14:textId="77777777" w:rsidR="001B65F1" w:rsidRPr="00C019E8" w:rsidRDefault="001B65F1" w:rsidP="001B65F1">
      <w:pPr>
        <w:rPr>
          <w:rFonts w:ascii="Arial" w:hAnsi="Arial" w:cs="Arial"/>
        </w:rPr>
      </w:pPr>
      <w:r w:rsidRPr="00C019E8">
        <w:rPr>
          <w:rFonts w:ascii="Arial" w:hAnsi="Arial" w:cs="Arial"/>
        </w:rPr>
        <w:t xml:space="preserve">Honor pledge: “On my honor, I pledge that I have neither given nor received information on this assignment.”  </w:t>
      </w:r>
    </w:p>
    <w:p w14:paraId="5018F629" w14:textId="77777777" w:rsidR="00663229" w:rsidRPr="00C019E8" w:rsidRDefault="00663229" w:rsidP="00663229">
      <w:pPr>
        <w:spacing w:before="100" w:beforeAutospacing="1" w:after="100" w:afterAutospacing="1"/>
        <w:rPr>
          <w:rFonts w:ascii="Times New Roman" w:eastAsia="Times New Roman" w:hAnsi="Times New Roman" w:cs="Times New Roman"/>
        </w:rPr>
      </w:pPr>
    </w:p>
    <w:p w14:paraId="68A85F34" w14:textId="77777777" w:rsidR="001B65F1" w:rsidRPr="00C019E8" w:rsidRDefault="001B65F1" w:rsidP="001B65F1">
      <w:pPr>
        <w:spacing w:before="100" w:beforeAutospacing="1" w:after="100" w:afterAutospacing="1"/>
        <w:rPr>
          <w:rFonts w:ascii="Times New Roman" w:eastAsia="Times New Roman" w:hAnsi="Times New Roman" w:cs="Times New Roman"/>
        </w:rPr>
      </w:pPr>
      <w:r w:rsidRPr="00C019E8">
        <w:rPr>
          <w:rFonts w:ascii="Arial" w:eastAsia="Times New Roman" w:hAnsi="Arial" w:cs="Arial"/>
          <w:i/>
          <w:iCs/>
        </w:rPr>
        <w:t>Arlington Public Schools (APS) pays for the examination fees for all IB classes.  Any student who registers for an IB class, but chooses not to complete the required internal assessment and/or sit for the May examination must pay a drop fee.  The International Baccalaureate Organization establishes all fees.  Additionally, as outlined in the APS Program of Studies, students who do not complete the required assessments will not earn the additional quality point</w:t>
      </w:r>
      <w:r w:rsidRPr="00C019E8">
        <w:rPr>
          <w:rFonts w:ascii="Times New Roman" w:eastAsia="Times New Roman" w:hAnsi="Times New Roman" w:cs="Times New Roman"/>
          <w:i/>
          <w:iCs/>
        </w:rPr>
        <w:t xml:space="preserve">. </w:t>
      </w:r>
    </w:p>
    <w:p w14:paraId="1E5945B4" w14:textId="77777777" w:rsidR="00663229" w:rsidRDefault="00663229" w:rsidP="00663229">
      <w:pPr>
        <w:spacing w:before="100" w:beforeAutospacing="1" w:after="100" w:afterAutospacing="1"/>
        <w:rPr>
          <w:rFonts w:ascii="Times New Roman" w:eastAsia="Times New Roman" w:hAnsi="Times New Roman" w:cs="Times New Roman"/>
          <w:sz w:val="32"/>
          <w:szCs w:val="32"/>
        </w:rPr>
      </w:pPr>
    </w:p>
    <w:p w14:paraId="61D3CEE0" w14:textId="77777777" w:rsidR="00663229" w:rsidRDefault="00663229" w:rsidP="00663229">
      <w:pPr>
        <w:spacing w:before="100" w:beforeAutospacing="1" w:after="100" w:afterAutospacing="1"/>
        <w:rPr>
          <w:rFonts w:ascii="Times New Roman" w:eastAsia="Times New Roman" w:hAnsi="Times New Roman" w:cs="Times New Roman"/>
          <w:sz w:val="32"/>
          <w:szCs w:val="32"/>
        </w:rPr>
      </w:pPr>
    </w:p>
    <w:p w14:paraId="15B441F7" w14:textId="77777777" w:rsidR="00663229" w:rsidRDefault="00663229" w:rsidP="00663229">
      <w:pPr>
        <w:spacing w:before="100" w:beforeAutospacing="1" w:after="100" w:afterAutospacing="1"/>
        <w:rPr>
          <w:rFonts w:ascii="Times New Roman" w:eastAsia="Times New Roman" w:hAnsi="Times New Roman" w:cs="Times New Roman"/>
          <w:sz w:val="32"/>
          <w:szCs w:val="32"/>
        </w:rPr>
      </w:pPr>
    </w:p>
    <w:p w14:paraId="3F536B5C" w14:textId="77777777" w:rsidR="00663229" w:rsidRPr="00663229" w:rsidRDefault="00663229" w:rsidP="00663229">
      <w:pPr>
        <w:spacing w:before="100" w:beforeAutospacing="1" w:after="100" w:afterAutospacing="1"/>
        <w:rPr>
          <w:rFonts w:ascii="Times New Roman" w:eastAsia="Times New Roman" w:hAnsi="Times New Roman" w:cs="Times New Roman"/>
          <w:sz w:val="32"/>
          <w:szCs w:val="32"/>
        </w:rPr>
      </w:pPr>
    </w:p>
    <w:p w14:paraId="7E4A7EF6" w14:textId="77777777" w:rsidR="00974C99" w:rsidRDefault="00974C99" w:rsidP="006D5131">
      <w:pPr>
        <w:widowControl w:val="0"/>
        <w:tabs>
          <w:tab w:val="left" w:pos="220"/>
          <w:tab w:val="left" w:pos="720"/>
        </w:tabs>
        <w:autoSpaceDE w:val="0"/>
        <w:autoSpaceDN w:val="0"/>
        <w:adjustRightInd w:val="0"/>
        <w:spacing w:after="320"/>
        <w:ind w:left="720"/>
        <w:rPr>
          <w:rFonts w:ascii="Arial" w:hAnsi="Arial" w:cs="Arial"/>
          <w:sz w:val="32"/>
          <w:szCs w:val="32"/>
        </w:rPr>
      </w:pPr>
      <w:r>
        <w:rPr>
          <w:rFonts w:ascii="Arial" w:hAnsi="Arial" w:cs="Arial"/>
          <w:sz w:val="32"/>
          <w:szCs w:val="32"/>
        </w:rPr>
        <w:t> </w:t>
      </w:r>
    </w:p>
    <w:p w14:paraId="0AF59BB5" w14:textId="77777777" w:rsidR="002C0CE5" w:rsidRDefault="002C0CE5"/>
    <w:sectPr w:rsidR="002C0CE5" w:rsidSect="00974C99">
      <w:footerReference w:type="even" r:id="rId10"/>
      <w:footerReference w:type="default" r:id="rId1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9889F8" w14:textId="77777777" w:rsidR="00A07157" w:rsidRDefault="00A07157" w:rsidP="00543E3A">
      <w:r>
        <w:separator/>
      </w:r>
    </w:p>
  </w:endnote>
  <w:endnote w:type="continuationSeparator" w:id="0">
    <w:p w14:paraId="5DA64FBC" w14:textId="77777777" w:rsidR="00A07157" w:rsidRDefault="00A07157" w:rsidP="00543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Baoli SC Regular">
    <w:altName w:val="Microsoft YaHei"/>
    <w:panose1 w:val="02010800040101010101"/>
    <w:charset w:val="00"/>
    <w:family w:val="auto"/>
    <w:pitch w:val="variable"/>
    <w:sig w:usb0="00000001" w:usb1="080F0000" w:usb2="00000000" w:usb3="00000000" w:csb0="00040001" w:csb1="00000000"/>
  </w:font>
  <w:font w:name="宋体">
    <w:charset w:val="50"/>
    <w:family w:val="auto"/>
    <w:pitch w:val="variable"/>
    <w:sig w:usb0="00000001" w:usb1="080E0000" w:usb2="00000010" w:usb3="00000000" w:csb0="0004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53E25" w14:textId="77777777" w:rsidR="00A07157" w:rsidRDefault="00A07157" w:rsidP="00B908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0DEA3C" w14:textId="77777777" w:rsidR="00A07157" w:rsidRDefault="00A0715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4A5EF" w14:textId="77777777" w:rsidR="00A07157" w:rsidRDefault="00A07157" w:rsidP="00B908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2E0D">
      <w:rPr>
        <w:rStyle w:val="PageNumber"/>
        <w:noProof/>
      </w:rPr>
      <w:t>1</w:t>
    </w:r>
    <w:r>
      <w:rPr>
        <w:rStyle w:val="PageNumber"/>
      </w:rPr>
      <w:fldChar w:fldCharType="end"/>
    </w:r>
  </w:p>
  <w:p w14:paraId="586EB12B" w14:textId="77777777" w:rsidR="00A07157" w:rsidRDefault="00A0715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596BF2" w14:textId="77777777" w:rsidR="00A07157" w:rsidRDefault="00A07157" w:rsidP="00543E3A">
      <w:r>
        <w:separator/>
      </w:r>
    </w:p>
  </w:footnote>
  <w:footnote w:type="continuationSeparator" w:id="0">
    <w:p w14:paraId="0172B89B" w14:textId="77777777" w:rsidR="00A07157" w:rsidRDefault="00A07157" w:rsidP="00543E3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243150"/>
    <w:multiLevelType w:val="multilevel"/>
    <w:tmpl w:val="1D522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68446C"/>
    <w:multiLevelType w:val="multilevel"/>
    <w:tmpl w:val="42F41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B43FD4"/>
    <w:multiLevelType w:val="multilevel"/>
    <w:tmpl w:val="DDE88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D506A4"/>
    <w:multiLevelType w:val="multilevel"/>
    <w:tmpl w:val="C36CA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5F5551"/>
    <w:multiLevelType w:val="hybridMultilevel"/>
    <w:tmpl w:val="88A0F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CF7C7F"/>
    <w:multiLevelType w:val="hybridMultilevel"/>
    <w:tmpl w:val="7EF04F0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CE5B20"/>
    <w:multiLevelType w:val="multilevel"/>
    <w:tmpl w:val="33CA5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1E1069"/>
    <w:multiLevelType w:val="hybridMultilevel"/>
    <w:tmpl w:val="654A36BA"/>
    <w:lvl w:ilvl="0" w:tplc="FC18B73C">
      <w:start w:val="1"/>
      <w:numFmt w:val="bullet"/>
      <w:lvlText w:val="•"/>
      <w:lvlJc w:val="left"/>
      <w:pPr>
        <w:tabs>
          <w:tab w:val="num" w:pos="720"/>
        </w:tabs>
        <w:ind w:left="720" w:hanging="360"/>
      </w:pPr>
      <w:rPr>
        <w:rFonts w:ascii="Times" w:hAnsi="Times" w:hint="default"/>
      </w:rPr>
    </w:lvl>
    <w:lvl w:ilvl="1" w:tplc="ECD41A8C">
      <w:start w:val="1"/>
      <w:numFmt w:val="bullet"/>
      <w:lvlText w:val="•"/>
      <w:lvlJc w:val="left"/>
      <w:pPr>
        <w:tabs>
          <w:tab w:val="num" w:pos="1440"/>
        </w:tabs>
        <w:ind w:left="1440" w:hanging="360"/>
      </w:pPr>
      <w:rPr>
        <w:rFonts w:ascii="Times" w:hAnsi="Times" w:hint="default"/>
      </w:rPr>
    </w:lvl>
    <w:lvl w:ilvl="2" w:tplc="C28267A6" w:tentative="1">
      <w:start w:val="1"/>
      <w:numFmt w:val="bullet"/>
      <w:lvlText w:val="•"/>
      <w:lvlJc w:val="left"/>
      <w:pPr>
        <w:tabs>
          <w:tab w:val="num" w:pos="2160"/>
        </w:tabs>
        <w:ind w:left="2160" w:hanging="360"/>
      </w:pPr>
      <w:rPr>
        <w:rFonts w:ascii="Times" w:hAnsi="Times" w:hint="default"/>
      </w:rPr>
    </w:lvl>
    <w:lvl w:ilvl="3" w:tplc="DC7299B6" w:tentative="1">
      <w:start w:val="1"/>
      <w:numFmt w:val="bullet"/>
      <w:lvlText w:val="•"/>
      <w:lvlJc w:val="left"/>
      <w:pPr>
        <w:tabs>
          <w:tab w:val="num" w:pos="2880"/>
        </w:tabs>
        <w:ind w:left="2880" w:hanging="360"/>
      </w:pPr>
      <w:rPr>
        <w:rFonts w:ascii="Times" w:hAnsi="Times" w:hint="default"/>
      </w:rPr>
    </w:lvl>
    <w:lvl w:ilvl="4" w:tplc="41966990" w:tentative="1">
      <w:start w:val="1"/>
      <w:numFmt w:val="bullet"/>
      <w:lvlText w:val="•"/>
      <w:lvlJc w:val="left"/>
      <w:pPr>
        <w:tabs>
          <w:tab w:val="num" w:pos="3600"/>
        </w:tabs>
        <w:ind w:left="3600" w:hanging="360"/>
      </w:pPr>
      <w:rPr>
        <w:rFonts w:ascii="Times" w:hAnsi="Times" w:hint="default"/>
      </w:rPr>
    </w:lvl>
    <w:lvl w:ilvl="5" w:tplc="56B84834" w:tentative="1">
      <w:start w:val="1"/>
      <w:numFmt w:val="bullet"/>
      <w:lvlText w:val="•"/>
      <w:lvlJc w:val="left"/>
      <w:pPr>
        <w:tabs>
          <w:tab w:val="num" w:pos="4320"/>
        </w:tabs>
        <w:ind w:left="4320" w:hanging="360"/>
      </w:pPr>
      <w:rPr>
        <w:rFonts w:ascii="Times" w:hAnsi="Times" w:hint="default"/>
      </w:rPr>
    </w:lvl>
    <w:lvl w:ilvl="6" w:tplc="7A36E670" w:tentative="1">
      <w:start w:val="1"/>
      <w:numFmt w:val="bullet"/>
      <w:lvlText w:val="•"/>
      <w:lvlJc w:val="left"/>
      <w:pPr>
        <w:tabs>
          <w:tab w:val="num" w:pos="5040"/>
        </w:tabs>
        <w:ind w:left="5040" w:hanging="360"/>
      </w:pPr>
      <w:rPr>
        <w:rFonts w:ascii="Times" w:hAnsi="Times" w:hint="default"/>
      </w:rPr>
    </w:lvl>
    <w:lvl w:ilvl="7" w:tplc="DF3A4436" w:tentative="1">
      <w:start w:val="1"/>
      <w:numFmt w:val="bullet"/>
      <w:lvlText w:val="•"/>
      <w:lvlJc w:val="left"/>
      <w:pPr>
        <w:tabs>
          <w:tab w:val="num" w:pos="5760"/>
        </w:tabs>
        <w:ind w:left="5760" w:hanging="360"/>
      </w:pPr>
      <w:rPr>
        <w:rFonts w:ascii="Times" w:hAnsi="Times" w:hint="default"/>
      </w:rPr>
    </w:lvl>
    <w:lvl w:ilvl="8" w:tplc="58CAD7DA" w:tentative="1">
      <w:start w:val="1"/>
      <w:numFmt w:val="bullet"/>
      <w:lvlText w:val="•"/>
      <w:lvlJc w:val="left"/>
      <w:pPr>
        <w:tabs>
          <w:tab w:val="num" w:pos="6480"/>
        </w:tabs>
        <w:ind w:left="6480" w:hanging="360"/>
      </w:pPr>
      <w:rPr>
        <w:rFonts w:ascii="Times" w:hAnsi="Times" w:hint="default"/>
      </w:rPr>
    </w:lvl>
  </w:abstractNum>
  <w:num w:numId="1">
    <w:abstractNumId w:val="0"/>
  </w:num>
  <w:num w:numId="2">
    <w:abstractNumId w:val="6"/>
  </w:num>
  <w:num w:numId="3">
    <w:abstractNumId w:val="5"/>
  </w:num>
  <w:num w:numId="4">
    <w:abstractNumId w:val="2"/>
  </w:num>
  <w:num w:numId="5">
    <w:abstractNumId w:val="8"/>
  </w:num>
  <w:num w:numId="6">
    <w:abstractNumId w:val="3"/>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C99"/>
    <w:rsid w:val="0004203E"/>
    <w:rsid w:val="001B65F1"/>
    <w:rsid w:val="00215AAF"/>
    <w:rsid w:val="00234B89"/>
    <w:rsid w:val="002442CB"/>
    <w:rsid w:val="002C0CE5"/>
    <w:rsid w:val="002E5810"/>
    <w:rsid w:val="002F204B"/>
    <w:rsid w:val="003079C8"/>
    <w:rsid w:val="00374572"/>
    <w:rsid w:val="003914F8"/>
    <w:rsid w:val="00406C7B"/>
    <w:rsid w:val="00426803"/>
    <w:rsid w:val="00486904"/>
    <w:rsid w:val="004939F7"/>
    <w:rsid w:val="00543E3A"/>
    <w:rsid w:val="0058719C"/>
    <w:rsid w:val="006045C9"/>
    <w:rsid w:val="00604C6B"/>
    <w:rsid w:val="00607149"/>
    <w:rsid w:val="00663229"/>
    <w:rsid w:val="006D5131"/>
    <w:rsid w:val="007354A6"/>
    <w:rsid w:val="00751E76"/>
    <w:rsid w:val="00763BAC"/>
    <w:rsid w:val="007944F9"/>
    <w:rsid w:val="00845247"/>
    <w:rsid w:val="008C0691"/>
    <w:rsid w:val="00926D30"/>
    <w:rsid w:val="00974C99"/>
    <w:rsid w:val="00A07157"/>
    <w:rsid w:val="00A30DC3"/>
    <w:rsid w:val="00AB3F86"/>
    <w:rsid w:val="00B16180"/>
    <w:rsid w:val="00B509B4"/>
    <w:rsid w:val="00B61837"/>
    <w:rsid w:val="00B908C3"/>
    <w:rsid w:val="00BB1348"/>
    <w:rsid w:val="00BD50A6"/>
    <w:rsid w:val="00BD7EE0"/>
    <w:rsid w:val="00C019E8"/>
    <w:rsid w:val="00CA2E0D"/>
    <w:rsid w:val="00D5302D"/>
    <w:rsid w:val="00D942FE"/>
    <w:rsid w:val="00D96EAD"/>
    <w:rsid w:val="00DA0E45"/>
    <w:rsid w:val="00EC5401"/>
    <w:rsid w:val="00EE0BF5"/>
    <w:rsid w:val="00F343E1"/>
    <w:rsid w:val="00F853A9"/>
    <w:rsid w:val="00F95161"/>
    <w:rsid w:val="00FB601A"/>
    <w:rsid w:val="00FD3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D43D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53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1E76"/>
    <w:pPr>
      <w:ind w:left="720"/>
      <w:contextualSpacing/>
    </w:pPr>
  </w:style>
  <w:style w:type="paragraph" w:styleId="BalloonText">
    <w:name w:val="Balloon Text"/>
    <w:basedOn w:val="Normal"/>
    <w:link w:val="BalloonTextChar"/>
    <w:uiPriority w:val="99"/>
    <w:semiHidden/>
    <w:unhideWhenUsed/>
    <w:rsid w:val="006632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3229"/>
    <w:rPr>
      <w:rFonts w:ascii="Lucida Grande" w:hAnsi="Lucida Grande" w:cs="Lucida Grande"/>
      <w:sz w:val="18"/>
      <w:szCs w:val="18"/>
    </w:rPr>
  </w:style>
  <w:style w:type="paragraph" w:styleId="NormalWeb">
    <w:name w:val="Normal (Web)"/>
    <w:basedOn w:val="Normal"/>
    <w:uiPriority w:val="99"/>
    <w:semiHidden/>
    <w:unhideWhenUsed/>
    <w:rsid w:val="002F204B"/>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543E3A"/>
    <w:pPr>
      <w:tabs>
        <w:tab w:val="center" w:pos="4320"/>
        <w:tab w:val="right" w:pos="8640"/>
      </w:tabs>
    </w:pPr>
  </w:style>
  <w:style w:type="character" w:customStyle="1" w:styleId="FooterChar">
    <w:name w:val="Footer Char"/>
    <w:basedOn w:val="DefaultParagraphFont"/>
    <w:link w:val="Footer"/>
    <w:uiPriority w:val="99"/>
    <w:rsid w:val="00543E3A"/>
  </w:style>
  <w:style w:type="character" w:styleId="PageNumber">
    <w:name w:val="page number"/>
    <w:basedOn w:val="DefaultParagraphFont"/>
    <w:uiPriority w:val="99"/>
    <w:semiHidden/>
    <w:unhideWhenUsed/>
    <w:rsid w:val="00543E3A"/>
  </w:style>
  <w:style w:type="character" w:styleId="Hyperlink">
    <w:name w:val="Hyperlink"/>
    <w:basedOn w:val="DefaultParagraphFont"/>
    <w:uiPriority w:val="99"/>
    <w:semiHidden/>
    <w:unhideWhenUsed/>
    <w:rsid w:val="00FB601A"/>
    <w:rPr>
      <w:color w:val="0000FF"/>
      <w:u w:val="single"/>
    </w:rPr>
  </w:style>
  <w:style w:type="character" w:customStyle="1" w:styleId="apple-converted-space">
    <w:name w:val="apple-converted-space"/>
    <w:basedOn w:val="DefaultParagraphFont"/>
    <w:rsid w:val="00FB601A"/>
  </w:style>
  <w:style w:type="character" w:styleId="Strong">
    <w:name w:val="Strong"/>
    <w:basedOn w:val="DefaultParagraphFont"/>
    <w:uiPriority w:val="22"/>
    <w:qFormat/>
    <w:rsid w:val="00CA2E0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53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1E76"/>
    <w:pPr>
      <w:ind w:left="720"/>
      <w:contextualSpacing/>
    </w:pPr>
  </w:style>
  <w:style w:type="paragraph" w:styleId="BalloonText">
    <w:name w:val="Balloon Text"/>
    <w:basedOn w:val="Normal"/>
    <w:link w:val="BalloonTextChar"/>
    <w:uiPriority w:val="99"/>
    <w:semiHidden/>
    <w:unhideWhenUsed/>
    <w:rsid w:val="006632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3229"/>
    <w:rPr>
      <w:rFonts w:ascii="Lucida Grande" w:hAnsi="Lucida Grande" w:cs="Lucida Grande"/>
      <w:sz w:val="18"/>
      <w:szCs w:val="18"/>
    </w:rPr>
  </w:style>
  <w:style w:type="paragraph" w:styleId="NormalWeb">
    <w:name w:val="Normal (Web)"/>
    <w:basedOn w:val="Normal"/>
    <w:uiPriority w:val="99"/>
    <w:semiHidden/>
    <w:unhideWhenUsed/>
    <w:rsid w:val="002F204B"/>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543E3A"/>
    <w:pPr>
      <w:tabs>
        <w:tab w:val="center" w:pos="4320"/>
        <w:tab w:val="right" w:pos="8640"/>
      </w:tabs>
    </w:pPr>
  </w:style>
  <w:style w:type="character" w:customStyle="1" w:styleId="FooterChar">
    <w:name w:val="Footer Char"/>
    <w:basedOn w:val="DefaultParagraphFont"/>
    <w:link w:val="Footer"/>
    <w:uiPriority w:val="99"/>
    <w:rsid w:val="00543E3A"/>
  </w:style>
  <w:style w:type="character" w:styleId="PageNumber">
    <w:name w:val="page number"/>
    <w:basedOn w:val="DefaultParagraphFont"/>
    <w:uiPriority w:val="99"/>
    <w:semiHidden/>
    <w:unhideWhenUsed/>
    <w:rsid w:val="00543E3A"/>
  </w:style>
  <w:style w:type="character" w:styleId="Hyperlink">
    <w:name w:val="Hyperlink"/>
    <w:basedOn w:val="DefaultParagraphFont"/>
    <w:uiPriority w:val="99"/>
    <w:semiHidden/>
    <w:unhideWhenUsed/>
    <w:rsid w:val="00FB601A"/>
    <w:rPr>
      <w:color w:val="0000FF"/>
      <w:u w:val="single"/>
    </w:rPr>
  </w:style>
  <w:style w:type="character" w:customStyle="1" w:styleId="apple-converted-space">
    <w:name w:val="apple-converted-space"/>
    <w:basedOn w:val="DefaultParagraphFont"/>
    <w:rsid w:val="00FB601A"/>
  </w:style>
  <w:style w:type="character" w:styleId="Strong">
    <w:name w:val="Strong"/>
    <w:basedOn w:val="DefaultParagraphFont"/>
    <w:uiPriority w:val="22"/>
    <w:qFormat/>
    <w:rsid w:val="00CA2E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22562">
      <w:bodyDiv w:val="1"/>
      <w:marLeft w:val="0"/>
      <w:marRight w:val="0"/>
      <w:marTop w:val="0"/>
      <w:marBottom w:val="0"/>
      <w:divBdr>
        <w:top w:val="none" w:sz="0" w:space="0" w:color="auto"/>
        <w:left w:val="none" w:sz="0" w:space="0" w:color="auto"/>
        <w:bottom w:val="none" w:sz="0" w:space="0" w:color="auto"/>
        <w:right w:val="none" w:sz="0" w:space="0" w:color="auto"/>
      </w:divBdr>
      <w:divsChild>
        <w:div w:id="1022635755">
          <w:marLeft w:val="360"/>
          <w:marRight w:val="0"/>
          <w:marTop w:val="0"/>
          <w:marBottom w:val="86"/>
          <w:divBdr>
            <w:top w:val="none" w:sz="0" w:space="0" w:color="auto"/>
            <w:left w:val="none" w:sz="0" w:space="0" w:color="auto"/>
            <w:bottom w:val="none" w:sz="0" w:space="0" w:color="auto"/>
            <w:right w:val="none" w:sz="0" w:space="0" w:color="auto"/>
          </w:divBdr>
        </w:div>
        <w:div w:id="1950578020">
          <w:marLeft w:val="360"/>
          <w:marRight w:val="0"/>
          <w:marTop w:val="0"/>
          <w:marBottom w:val="86"/>
          <w:divBdr>
            <w:top w:val="none" w:sz="0" w:space="0" w:color="auto"/>
            <w:left w:val="none" w:sz="0" w:space="0" w:color="auto"/>
            <w:bottom w:val="none" w:sz="0" w:space="0" w:color="auto"/>
            <w:right w:val="none" w:sz="0" w:space="0" w:color="auto"/>
          </w:divBdr>
        </w:div>
        <w:div w:id="1371495154">
          <w:marLeft w:val="360"/>
          <w:marRight w:val="0"/>
          <w:marTop w:val="0"/>
          <w:marBottom w:val="86"/>
          <w:divBdr>
            <w:top w:val="none" w:sz="0" w:space="0" w:color="auto"/>
            <w:left w:val="none" w:sz="0" w:space="0" w:color="auto"/>
            <w:bottom w:val="none" w:sz="0" w:space="0" w:color="auto"/>
            <w:right w:val="none" w:sz="0" w:space="0" w:color="auto"/>
          </w:divBdr>
        </w:div>
        <w:div w:id="690453953">
          <w:marLeft w:val="360"/>
          <w:marRight w:val="0"/>
          <w:marTop w:val="0"/>
          <w:marBottom w:val="86"/>
          <w:divBdr>
            <w:top w:val="none" w:sz="0" w:space="0" w:color="auto"/>
            <w:left w:val="none" w:sz="0" w:space="0" w:color="auto"/>
            <w:bottom w:val="none" w:sz="0" w:space="0" w:color="auto"/>
            <w:right w:val="none" w:sz="0" w:space="0" w:color="auto"/>
          </w:divBdr>
        </w:div>
        <w:div w:id="1634142802">
          <w:marLeft w:val="360"/>
          <w:marRight w:val="0"/>
          <w:marTop w:val="0"/>
          <w:marBottom w:val="86"/>
          <w:divBdr>
            <w:top w:val="none" w:sz="0" w:space="0" w:color="auto"/>
            <w:left w:val="none" w:sz="0" w:space="0" w:color="auto"/>
            <w:bottom w:val="none" w:sz="0" w:space="0" w:color="auto"/>
            <w:right w:val="none" w:sz="0" w:space="0" w:color="auto"/>
          </w:divBdr>
        </w:div>
      </w:divsChild>
    </w:div>
    <w:div w:id="340281564">
      <w:bodyDiv w:val="1"/>
      <w:marLeft w:val="0"/>
      <w:marRight w:val="0"/>
      <w:marTop w:val="0"/>
      <w:marBottom w:val="0"/>
      <w:divBdr>
        <w:top w:val="none" w:sz="0" w:space="0" w:color="auto"/>
        <w:left w:val="none" w:sz="0" w:space="0" w:color="auto"/>
        <w:bottom w:val="none" w:sz="0" w:space="0" w:color="auto"/>
        <w:right w:val="none" w:sz="0" w:space="0" w:color="auto"/>
      </w:divBdr>
    </w:div>
    <w:div w:id="476461793">
      <w:bodyDiv w:val="1"/>
      <w:marLeft w:val="0"/>
      <w:marRight w:val="0"/>
      <w:marTop w:val="0"/>
      <w:marBottom w:val="0"/>
      <w:divBdr>
        <w:top w:val="none" w:sz="0" w:space="0" w:color="auto"/>
        <w:left w:val="none" w:sz="0" w:space="0" w:color="auto"/>
        <w:bottom w:val="none" w:sz="0" w:space="0" w:color="auto"/>
        <w:right w:val="none" w:sz="0" w:space="0" w:color="auto"/>
      </w:divBdr>
    </w:div>
    <w:div w:id="479006198">
      <w:bodyDiv w:val="1"/>
      <w:marLeft w:val="0"/>
      <w:marRight w:val="0"/>
      <w:marTop w:val="0"/>
      <w:marBottom w:val="0"/>
      <w:divBdr>
        <w:top w:val="none" w:sz="0" w:space="0" w:color="auto"/>
        <w:left w:val="none" w:sz="0" w:space="0" w:color="auto"/>
        <w:bottom w:val="none" w:sz="0" w:space="0" w:color="auto"/>
        <w:right w:val="none" w:sz="0" w:space="0" w:color="auto"/>
      </w:divBdr>
    </w:div>
    <w:div w:id="654651345">
      <w:bodyDiv w:val="1"/>
      <w:marLeft w:val="0"/>
      <w:marRight w:val="0"/>
      <w:marTop w:val="0"/>
      <w:marBottom w:val="0"/>
      <w:divBdr>
        <w:top w:val="none" w:sz="0" w:space="0" w:color="auto"/>
        <w:left w:val="none" w:sz="0" w:space="0" w:color="auto"/>
        <w:bottom w:val="none" w:sz="0" w:space="0" w:color="auto"/>
        <w:right w:val="none" w:sz="0" w:space="0" w:color="auto"/>
      </w:divBdr>
    </w:div>
    <w:div w:id="916404787">
      <w:bodyDiv w:val="1"/>
      <w:marLeft w:val="0"/>
      <w:marRight w:val="0"/>
      <w:marTop w:val="0"/>
      <w:marBottom w:val="0"/>
      <w:divBdr>
        <w:top w:val="none" w:sz="0" w:space="0" w:color="auto"/>
        <w:left w:val="none" w:sz="0" w:space="0" w:color="auto"/>
        <w:bottom w:val="none" w:sz="0" w:space="0" w:color="auto"/>
        <w:right w:val="none" w:sz="0" w:space="0" w:color="auto"/>
      </w:divBdr>
    </w:div>
    <w:div w:id="963536416">
      <w:bodyDiv w:val="1"/>
      <w:marLeft w:val="0"/>
      <w:marRight w:val="0"/>
      <w:marTop w:val="0"/>
      <w:marBottom w:val="0"/>
      <w:divBdr>
        <w:top w:val="none" w:sz="0" w:space="0" w:color="auto"/>
        <w:left w:val="none" w:sz="0" w:space="0" w:color="auto"/>
        <w:bottom w:val="none" w:sz="0" w:space="0" w:color="auto"/>
        <w:right w:val="none" w:sz="0" w:space="0" w:color="auto"/>
      </w:divBdr>
    </w:div>
    <w:div w:id="1187909432">
      <w:bodyDiv w:val="1"/>
      <w:marLeft w:val="0"/>
      <w:marRight w:val="0"/>
      <w:marTop w:val="0"/>
      <w:marBottom w:val="0"/>
      <w:divBdr>
        <w:top w:val="none" w:sz="0" w:space="0" w:color="auto"/>
        <w:left w:val="none" w:sz="0" w:space="0" w:color="auto"/>
        <w:bottom w:val="none" w:sz="0" w:space="0" w:color="auto"/>
        <w:right w:val="none" w:sz="0" w:space="0" w:color="auto"/>
      </w:divBdr>
    </w:div>
    <w:div w:id="1196770619">
      <w:bodyDiv w:val="1"/>
      <w:marLeft w:val="0"/>
      <w:marRight w:val="0"/>
      <w:marTop w:val="0"/>
      <w:marBottom w:val="0"/>
      <w:divBdr>
        <w:top w:val="none" w:sz="0" w:space="0" w:color="auto"/>
        <w:left w:val="none" w:sz="0" w:space="0" w:color="auto"/>
        <w:bottom w:val="none" w:sz="0" w:space="0" w:color="auto"/>
        <w:right w:val="none" w:sz="0" w:space="0" w:color="auto"/>
      </w:divBdr>
    </w:div>
    <w:div w:id="1298220445">
      <w:bodyDiv w:val="1"/>
      <w:marLeft w:val="0"/>
      <w:marRight w:val="0"/>
      <w:marTop w:val="0"/>
      <w:marBottom w:val="0"/>
      <w:divBdr>
        <w:top w:val="none" w:sz="0" w:space="0" w:color="auto"/>
        <w:left w:val="none" w:sz="0" w:space="0" w:color="auto"/>
        <w:bottom w:val="none" w:sz="0" w:space="0" w:color="auto"/>
        <w:right w:val="none" w:sz="0" w:space="0" w:color="auto"/>
      </w:divBdr>
    </w:div>
    <w:div w:id="1363049074">
      <w:bodyDiv w:val="1"/>
      <w:marLeft w:val="0"/>
      <w:marRight w:val="0"/>
      <w:marTop w:val="0"/>
      <w:marBottom w:val="0"/>
      <w:divBdr>
        <w:top w:val="none" w:sz="0" w:space="0" w:color="auto"/>
        <w:left w:val="none" w:sz="0" w:space="0" w:color="auto"/>
        <w:bottom w:val="none" w:sz="0" w:space="0" w:color="auto"/>
        <w:right w:val="none" w:sz="0" w:space="0" w:color="auto"/>
      </w:divBdr>
    </w:div>
    <w:div w:id="1592856428">
      <w:bodyDiv w:val="1"/>
      <w:marLeft w:val="0"/>
      <w:marRight w:val="0"/>
      <w:marTop w:val="0"/>
      <w:marBottom w:val="0"/>
      <w:divBdr>
        <w:top w:val="none" w:sz="0" w:space="0" w:color="auto"/>
        <w:left w:val="none" w:sz="0" w:space="0" w:color="auto"/>
        <w:bottom w:val="none" w:sz="0" w:space="0" w:color="auto"/>
        <w:right w:val="none" w:sz="0" w:space="0" w:color="auto"/>
      </w:divBdr>
    </w:div>
    <w:div w:id="1751193374">
      <w:bodyDiv w:val="1"/>
      <w:marLeft w:val="0"/>
      <w:marRight w:val="0"/>
      <w:marTop w:val="0"/>
      <w:marBottom w:val="0"/>
      <w:divBdr>
        <w:top w:val="none" w:sz="0" w:space="0" w:color="auto"/>
        <w:left w:val="none" w:sz="0" w:space="0" w:color="auto"/>
        <w:bottom w:val="none" w:sz="0" w:space="0" w:color="auto"/>
        <w:right w:val="none" w:sz="0" w:space="0" w:color="auto"/>
      </w:divBdr>
    </w:div>
    <w:div w:id="19081468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E0FF3-4ED6-864A-B201-CAAB11D79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1883</Words>
  <Characters>10737</Characters>
  <Application>Microsoft Macintosh Word</Application>
  <DocSecurity>0</DocSecurity>
  <Lines>89</Lines>
  <Paragraphs>25</Paragraphs>
  <ScaleCrop>false</ScaleCrop>
  <Company>APS</Company>
  <LinksUpToDate>false</LinksUpToDate>
  <CharactersWithSpaces>12595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Luu</dc:creator>
  <cp:keywords/>
  <dc:description/>
  <cp:lastModifiedBy>Janet Luu</cp:lastModifiedBy>
  <cp:revision>2</cp:revision>
  <dcterms:created xsi:type="dcterms:W3CDTF">2016-09-07T04:18:00Z</dcterms:created>
  <dcterms:modified xsi:type="dcterms:W3CDTF">2016-09-07T04:18:00Z</dcterms:modified>
</cp:coreProperties>
</file>